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1F12" w14:textId="1C1554BA"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Minutes of Shalbourne Parish Council </w:t>
      </w:r>
      <w:r w:rsidR="00326E31">
        <w:rPr>
          <w:rFonts w:ascii="Times New Roman" w:hAnsi="Times New Roman" w:cs="Times New Roman"/>
          <w:b/>
        </w:rPr>
        <w:t xml:space="preserve">Annual </w:t>
      </w:r>
      <w:r w:rsidRPr="004C1AF6">
        <w:rPr>
          <w:rFonts w:ascii="Times New Roman" w:hAnsi="Times New Roman" w:cs="Times New Roman"/>
          <w:b/>
        </w:rPr>
        <w:t>Meeting</w:t>
      </w:r>
    </w:p>
    <w:p w14:paraId="718DC004" w14:textId="6377BC49"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1F192C">
        <w:rPr>
          <w:rFonts w:ascii="Times New Roman" w:hAnsi="Times New Roman" w:cs="Times New Roman"/>
          <w:b/>
        </w:rPr>
        <w:t>18th</w:t>
      </w:r>
      <w:r w:rsidR="00562A97">
        <w:rPr>
          <w:rFonts w:ascii="Times New Roman" w:hAnsi="Times New Roman" w:cs="Times New Roman"/>
          <w:b/>
        </w:rPr>
        <w:t xml:space="preserve"> May</w:t>
      </w:r>
      <w:r w:rsidR="00ED198C">
        <w:rPr>
          <w:rFonts w:ascii="Times New Roman" w:hAnsi="Times New Roman" w:cs="Times New Roman"/>
          <w:b/>
        </w:rPr>
        <w:t xml:space="preserve"> 2023</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51D88619" w:rsidR="00B82D30" w:rsidRPr="004C1AF6" w:rsidRDefault="00B82D30" w:rsidP="00B82D30">
      <w:pPr>
        <w:ind w:left="720"/>
        <w:rPr>
          <w:rFonts w:ascii="Times New Roman" w:hAnsi="Times New Roman" w:cs="Times New Roman"/>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Andy Dolan</w:t>
      </w:r>
      <w:r w:rsidR="00843686">
        <w:rPr>
          <w:rFonts w:ascii="Times New Roman" w:hAnsi="Times New Roman" w:cs="Times New Roman"/>
        </w:rPr>
        <w:t>,</w:t>
      </w:r>
      <w:r w:rsidR="00562A97" w:rsidRPr="00562A97">
        <w:rPr>
          <w:rFonts w:ascii="Times New Roman" w:hAnsi="Times New Roman" w:cs="Times New Roman"/>
        </w:rPr>
        <w:t xml:space="preserve"> </w:t>
      </w:r>
      <w:r w:rsidR="00562A97">
        <w:rPr>
          <w:rFonts w:ascii="Times New Roman" w:hAnsi="Times New Roman" w:cs="Times New Roman"/>
        </w:rPr>
        <w:t>Carolyn Bartholomew,</w:t>
      </w:r>
      <w:r w:rsidR="00843686">
        <w:rPr>
          <w:rFonts w:ascii="Times New Roman" w:hAnsi="Times New Roman" w:cs="Times New Roman"/>
        </w:rPr>
        <w:t xml:space="preserve"> </w:t>
      </w:r>
      <w:r w:rsidR="00326E31">
        <w:rPr>
          <w:rFonts w:ascii="Times New Roman" w:hAnsi="Times New Roman" w:cs="Times New Roman"/>
        </w:rPr>
        <w:t xml:space="preserve">Carole Fisher, </w:t>
      </w:r>
      <w:r w:rsidR="00843686">
        <w:rPr>
          <w:rFonts w:ascii="Times New Roman" w:hAnsi="Times New Roman" w:cs="Times New Roman"/>
        </w:rPr>
        <w:t>Bob Walker</w:t>
      </w:r>
      <w:proofErr w:type="gramStart"/>
      <w:r w:rsidR="00843686">
        <w:rPr>
          <w:rFonts w:ascii="Times New Roman" w:hAnsi="Times New Roman" w:cs="Times New Roman"/>
        </w:rPr>
        <w:t>,</w:t>
      </w:r>
      <w:r w:rsidR="00562A97">
        <w:rPr>
          <w:rFonts w:ascii="Times New Roman" w:hAnsi="Times New Roman" w:cs="Times New Roman"/>
        </w:rPr>
        <w:t xml:space="preserve"> </w:t>
      </w:r>
      <w:r>
        <w:rPr>
          <w:rFonts w:ascii="Times New Roman" w:hAnsi="Times New Roman" w:cs="Times New Roman"/>
        </w:rPr>
        <w:t xml:space="preserve"> </w:t>
      </w:r>
      <w:r w:rsidR="004D5D4A">
        <w:rPr>
          <w:rFonts w:ascii="Times New Roman" w:hAnsi="Times New Roman" w:cs="Times New Roman"/>
        </w:rPr>
        <w:t>Dianah</w:t>
      </w:r>
      <w:proofErr w:type="gramEnd"/>
      <w:r w:rsidR="004D5D4A">
        <w:rPr>
          <w:rFonts w:ascii="Times New Roman" w:hAnsi="Times New Roman" w:cs="Times New Roman"/>
        </w:rPr>
        <w:t xml:space="preserve"> Shaw</w:t>
      </w:r>
      <w:r w:rsidR="00562A97">
        <w:rPr>
          <w:rFonts w:ascii="Times New Roman" w:hAnsi="Times New Roman" w:cs="Times New Roman"/>
        </w:rPr>
        <w:t>, Emma Verey</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77777777"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7A9D4E69"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w:t>
      </w:r>
      <w:r w:rsidR="004D5D4A">
        <w:rPr>
          <w:rFonts w:ascii="Times New Roman" w:hAnsi="Times New Roman" w:cs="Times New Roman"/>
        </w:rPr>
        <w:t xml:space="preserve"> </w:t>
      </w:r>
      <w:r w:rsidR="00562A97">
        <w:rPr>
          <w:rFonts w:ascii="Times New Roman" w:hAnsi="Times New Roman" w:cs="Times New Roman"/>
        </w:rPr>
        <w:t>Nicola Hartman</w:t>
      </w:r>
      <w:r w:rsidR="00FB21F8">
        <w:rPr>
          <w:rFonts w:ascii="Times New Roman" w:hAnsi="Times New Roman" w:cs="Times New Roman"/>
        </w:rPr>
        <w:t xml:space="preserve"> and Susan Jamieson</w:t>
      </w:r>
      <w:bookmarkStart w:id="0" w:name="_GoBack"/>
      <w:bookmarkEnd w:id="0"/>
      <w:r w:rsidR="00F541AC">
        <w:rPr>
          <w:rFonts w:ascii="Times New Roman" w:hAnsi="Times New Roman" w:cs="Times New Roman"/>
        </w:rPr>
        <w:t>.</w:t>
      </w:r>
      <w:r w:rsidR="00843686">
        <w:rPr>
          <w:rFonts w:ascii="Times New Roman" w:hAnsi="Times New Roman" w:cs="Times New Roman"/>
        </w:rPr>
        <w:t xml:space="preserve"> </w:t>
      </w:r>
      <w:r w:rsidR="009622DC">
        <w:rPr>
          <w:rFonts w:ascii="Times New Roman" w:hAnsi="Times New Roman" w:cs="Times New Roman"/>
        </w:rPr>
        <w:t>Councillor</w:t>
      </w:r>
      <w:r w:rsidR="00843686">
        <w:rPr>
          <w:rFonts w:ascii="Times New Roman" w:hAnsi="Times New Roman" w:cs="Times New Roman"/>
        </w:rPr>
        <w:t xml:space="preserve"> Wheeler also apologised for his </w:t>
      </w:r>
      <w:r w:rsidR="009622DC">
        <w:rPr>
          <w:rFonts w:ascii="Times New Roman" w:hAnsi="Times New Roman" w:cs="Times New Roman"/>
        </w:rPr>
        <w:t>absence.</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0A1D7FC5" w:rsidR="00B82D30" w:rsidRPr="001E4EE8" w:rsidRDefault="00562A97" w:rsidP="00B82D30">
      <w:pPr>
        <w:ind w:left="720"/>
        <w:rPr>
          <w:rFonts w:ascii="Times New Roman" w:hAnsi="Times New Roman" w:cs="Times New Roman"/>
        </w:rPr>
      </w:pPr>
      <w:r>
        <w:rPr>
          <w:rFonts w:ascii="Times New Roman" w:hAnsi="Times New Roman" w:cs="Times New Roman"/>
        </w:rPr>
        <w:t>The Chairman declared an interest with regard to reimbursement of expenses</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3CA0901F" w:rsidR="00B82D30" w:rsidRDefault="00562A97" w:rsidP="00B82D30">
      <w:pPr>
        <w:ind w:left="644"/>
        <w:rPr>
          <w:rFonts w:ascii="Times New Roman" w:hAnsi="Times New Roman" w:cs="Times New Roman"/>
          <w:bCs/>
        </w:rPr>
      </w:pPr>
      <w:r>
        <w:rPr>
          <w:rFonts w:ascii="Times New Roman" w:hAnsi="Times New Roman" w:cs="Times New Roman"/>
          <w:bCs/>
        </w:rPr>
        <w:t>It was proposed and seconded that Mike Lockhart should continue as Chairman. It was also proposed and seconded that Carole Fisher continue as Deputy Chairman and Dianah Shaw continue as Financial Officer</w:t>
      </w:r>
      <w:r w:rsidR="00D17821">
        <w:rPr>
          <w:rFonts w:ascii="Times New Roman" w:hAnsi="Times New Roman" w:cs="Times New Roman"/>
          <w:bCs/>
        </w:rPr>
        <w:t>. It was agreed to adopt the code of conduct</w:t>
      </w:r>
      <w:r w:rsidR="001F192C">
        <w:rPr>
          <w:rFonts w:ascii="Times New Roman" w:hAnsi="Times New Roman" w:cs="Times New Roman"/>
          <w:bCs/>
        </w:rPr>
        <w:t>, the transparency code and the data protection policy</w:t>
      </w:r>
      <w:r w:rsidR="00D17821">
        <w:rPr>
          <w:rFonts w:ascii="Times New Roman" w:hAnsi="Times New Roman" w:cs="Times New Roman"/>
          <w:bCs/>
        </w:rPr>
        <w:t xml:space="preserve">. </w:t>
      </w:r>
    </w:p>
    <w:p w14:paraId="60063231" w14:textId="77777777" w:rsidR="001F192C" w:rsidRDefault="001F192C" w:rsidP="001F192C">
      <w:pPr>
        <w:ind w:left="644" w:hanging="360"/>
        <w:rPr>
          <w:rFonts w:ascii="Times New Roman" w:hAnsi="Times New Roman" w:cs="Times New Roman"/>
          <w:bCs/>
        </w:rPr>
      </w:pPr>
    </w:p>
    <w:p w14:paraId="68C07C4E" w14:textId="3B6DBBDD" w:rsidR="001F192C" w:rsidRPr="001F192C" w:rsidRDefault="001F192C" w:rsidP="001F192C">
      <w:pPr>
        <w:ind w:left="644" w:hanging="36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t>Allocation of Responsibilities</w:t>
      </w:r>
    </w:p>
    <w:p w14:paraId="1DC392BD" w14:textId="741FBE81" w:rsidR="001F192C" w:rsidRPr="001F192C" w:rsidRDefault="00326E31" w:rsidP="00B00101">
      <w:pPr>
        <w:ind w:left="644"/>
        <w:rPr>
          <w:rFonts w:ascii="Times New Roman" w:hAnsi="Times New Roman" w:cs="Times New Roman"/>
          <w:bCs/>
        </w:rPr>
      </w:pPr>
      <w:r>
        <w:rPr>
          <w:rFonts w:ascii="Times New Roman" w:hAnsi="Times New Roman" w:cs="Times New Roman"/>
          <w:bCs/>
        </w:rPr>
        <w:t xml:space="preserve">These were agreed as per </w:t>
      </w:r>
      <w:r w:rsidR="003933F5">
        <w:rPr>
          <w:rFonts w:ascii="Times New Roman" w:hAnsi="Times New Roman" w:cs="Times New Roman"/>
          <w:bCs/>
        </w:rPr>
        <w:t>A</w:t>
      </w:r>
      <w:r>
        <w:rPr>
          <w:rFonts w:ascii="Times New Roman" w:hAnsi="Times New Roman" w:cs="Times New Roman"/>
          <w:bCs/>
        </w:rPr>
        <w:t>ttachment 1. It was agreed to continue this year without a Parish Clerk but next year the Council will begin to look for a suitable candidate.</w:t>
      </w:r>
    </w:p>
    <w:p w14:paraId="21B5FC0A" w14:textId="77777777" w:rsidR="00B82D30" w:rsidRPr="004C1AF6" w:rsidRDefault="00B82D30" w:rsidP="00B82D30">
      <w:pPr>
        <w:pStyle w:val="ColorfulList-Accent11"/>
        <w:rPr>
          <w:rFonts w:ascii="Times New Roman" w:hAnsi="Times New Roman"/>
        </w:rPr>
      </w:pPr>
    </w:p>
    <w:p w14:paraId="5D92D67C" w14:textId="0155FC94" w:rsidR="00B82D30" w:rsidRPr="00326E31" w:rsidRDefault="00B82D30" w:rsidP="00326E31">
      <w:pPr>
        <w:pStyle w:val="ListParagraph"/>
        <w:numPr>
          <w:ilvl w:val="0"/>
          <w:numId w:val="11"/>
        </w:numPr>
        <w:rPr>
          <w:rFonts w:ascii="Times New Roman" w:hAnsi="Times New Roman" w:cs="Times New Roman"/>
          <w:b/>
        </w:rPr>
      </w:pPr>
      <w:r w:rsidRPr="00326E31">
        <w:rPr>
          <w:rFonts w:ascii="Times New Roman" w:hAnsi="Times New Roman" w:cs="Times New Roman"/>
          <w:b/>
        </w:rPr>
        <w:t>Minutes of the Last Meeting</w:t>
      </w:r>
      <w:r w:rsidR="00B721F6" w:rsidRPr="00326E31">
        <w:rPr>
          <w:rFonts w:ascii="Times New Roman" w:hAnsi="Times New Roman" w:cs="Times New Roman"/>
          <w:b/>
        </w:rPr>
        <w:t>s</w:t>
      </w:r>
    </w:p>
    <w:p w14:paraId="653B3E7E" w14:textId="6D90EEB2" w:rsidR="00B82D30" w:rsidRPr="004C1AF6" w:rsidRDefault="00B82D30" w:rsidP="00B82D30">
      <w:pPr>
        <w:ind w:left="720"/>
        <w:rPr>
          <w:rFonts w:ascii="Times New Roman" w:hAnsi="Times New Roman" w:cs="Times New Roman"/>
          <w:bCs/>
        </w:rPr>
      </w:pPr>
      <w:r w:rsidRPr="004C1AF6">
        <w:rPr>
          <w:rFonts w:ascii="Times New Roman" w:hAnsi="Times New Roman" w:cs="Times New Roman"/>
          <w:bCs/>
        </w:rPr>
        <w:t xml:space="preserve">The minutes of the meeting held on </w:t>
      </w:r>
      <w:r w:rsidR="00D17821">
        <w:rPr>
          <w:rFonts w:ascii="Times New Roman" w:hAnsi="Times New Roman" w:cs="Times New Roman"/>
          <w:bCs/>
        </w:rPr>
        <w:t>16</w:t>
      </w:r>
      <w:r w:rsidR="00D17821" w:rsidRPr="00D17821">
        <w:rPr>
          <w:rFonts w:ascii="Times New Roman" w:hAnsi="Times New Roman" w:cs="Times New Roman"/>
          <w:bCs/>
          <w:vertAlign w:val="superscript"/>
        </w:rPr>
        <w:t>th</w:t>
      </w:r>
      <w:r w:rsidR="00D17821">
        <w:rPr>
          <w:rFonts w:ascii="Times New Roman" w:hAnsi="Times New Roman" w:cs="Times New Roman"/>
          <w:bCs/>
        </w:rPr>
        <w:t xml:space="preserve"> </w:t>
      </w:r>
      <w:r w:rsidR="00562A97">
        <w:rPr>
          <w:rFonts w:ascii="Times New Roman" w:hAnsi="Times New Roman" w:cs="Times New Roman"/>
          <w:bCs/>
        </w:rPr>
        <w:t>March</w:t>
      </w:r>
      <w:r w:rsidR="00843686">
        <w:rPr>
          <w:rFonts w:ascii="Times New Roman" w:hAnsi="Times New Roman" w:cs="Times New Roman"/>
          <w:bCs/>
        </w:rPr>
        <w:t xml:space="preserve"> 2023</w:t>
      </w:r>
      <w:r w:rsidR="00C27A18">
        <w:rPr>
          <w:rFonts w:ascii="Times New Roman" w:hAnsi="Times New Roman" w:cs="Times New Roman"/>
          <w:bCs/>
        </w:rPr>
        <w:t xml:space="preserve"> were </w:t>
      </w:r>
      <w:r w:rsidR="00DD399A">
        <w:rPr>
          <w:rFonts w:ascii="Times New Roman" w:hAnsi="Times New Roman" w:cs="Times New Roman"/>
          <w:bCs/>
        </w:rPr>
        <w:t>considered</w:t>
      </w:r>
      <w:r w:rsidR="004D5D4A">
        <w:rPr>
          <w:rFonts w:ascii="Times New Roman" w:hAnsi="Times New Roman" w:cs="Times New Roman"/>
          <w:bCs/>
        </w:rPr>
        <w:t xml:space="preserve">. </w:t>
      </w:r>
      <w:r w:rsidRPr="004C1AF6">
        <w:rPr>
          <w:rFonts w:ascii="Times New Roman" w:hAnsi="Times New Roman" w:cs="Times New Roman"/>
          <w:bCs/>
        </w:rPr>
        <w:t>It was proposed, seconded and agreed by the Council that the Chairman be authorised to sign them.</w:t>
      </w:r>
    </w:p>
    <w:p w14:paraId="2CD953BF" w14:textId="77777777" w:rsidR="00B82D30" w:rsidRPr="004C1AF6" w:rsidRDefault="00B82D30" w:rsidP="00B82D30">
      <w:pPr>
        <w:ind w:left="644"/>
        <w:rPr>
          <w:rFonts w:ascii="Times New Roman" w:hAnsi="Times New Roman" w:cs="Times New Roman"/>
        </w:rPr>
      </w:pPr>
    </w:p>
    <w:p w14:paraId="286E9669" w14:textId="44AE4992" w:rsidR="00B82D30" w:rsidRPr="00326E31" w:rsidRDefault="00B82D30" w:rsidP="00326E31">
      <w:pPr>
        <w:pStyle w:val="ListParagraph"/>
        <w:numPr>
          <w:ilvl w:val="0"/>
          <w:numId w:val="10"/>
        </w:numPr>
        <w:rPr>
          <w:rFonts w:ascii="Times New Roman" w:hAnsi="Times New Roman" w:cs="Times New Roman"/>
          <w:b/>
        </w:rPr>
      </w:pPr>
      <w:r w:rsidRPr="00326E31">
        <w:rPr>
          <w:rFonts w:ascii="Times New Roman" w:hAnsi="Times New Roman" w:cs="Times New Roman"/>
          <w:b/>
        </w:rPr>
        <w:t>Wiltshire Council Report - Stuart Wheeler</w:t>
      </w:r>
    </w:p>
    <w:p w14:paraId="358D13AF" w14:textId="06B198A9" w:rsidR="00B82D30" w:rsidRDefault="00843686" w:rsidP="00B82D30">
      <w:pPr>
        <w:ind w:left="644"/>
        <w:rPr>
          <w:rFonts w:ascii="Times New Roman" w:hAnsi="Times New Roman" w:cs="Times New Roman"/>
        </w:rPr>
      </w:pPr>
      <w:r>
        <w:rPr>
          <w:rFonts w:ascii="Times New Roman" w:hAnsi="Times New Roman" w:cs="Times New Roman"/>
        </w:rPr>
        <w:t>No report</w:t>
      </w:r>
    </w:p>
    <w:p w14:paraId="0038FCBE" w14:textId="77777777" w:rsidR="00B82D30" w:rsidRPr="00D76A93" w:rsidRDefault="00B82D30" w:rsidP="00B82D30">
      <w:pPr>
        <w:ind w:left="644"/>
        <w:rPr>
          <w:rFonts w:ascii="Times New Roman" w:hAnsi="Times New Roman" w:cs="Times New Roman"/>
        </w:rPr>
      </w:pPr>
    </w:p>
    <w:p w14:paraId="2544A22C" w14:textId="24F53728" w:rsidR="00B82D30" w:rsidRPr="00326E31" w:rsidRDefault="00326E31" w:rsidP="00326E31">
      <w:pPr>
        <w:pStyle w:val="ListParagraph"/>
        <w:ind w:left="284"/>
        <w:rPr>
          <w:rFonts w:ascii="Times New Roman" w:hAnsi="Times New Roman" w:cs="Times New Roman"/>
          <w:b/>
        </w:rPr>
      </w:pPr>
      <w:r>
        <w:rPr>
          <w:rFonts w:ascii="Times New Roman" w:hAnsi="Times New Roman" w:cs="Times New Roman"/>
          <w:b/>
        </w:rPr>
        <w:t>8.</w:t>
      </w:r>
      <w:r>
        <w:rPr>
          <w:rFonts w:ascii="Times New Roman" w:hAnsi="Times New Roman" w:cs="Times New Roman"/>
          <w:b/>
        </w:rPr>
        <w:tab/>
      </w:r>
      <w:r w:rsidR="00B82D30" w:rsidRPr="00326E31">
        <w:rPr>
          <w:rFonts w:ascii="Times New Roman" w:hAnsi="Times New Roman" w:cs="Times New Roman"/>
          <w:b/>
        </w:rPr>
        <w:t>Wiltshire Police Report</w:t>
      </w:r>
    </w:p>
    <w:p w14:paraId="7865E6A0" w14:textId="5C08DD32" w:rsidR="008B4E27" w:rsidRPr="004C1AF6" w:rsidRDefault="00D17821" w:rsidP="00B82D30">
      <w:pPr>
        <w:ind w:left="720"/>
        <w:rPr>
          <w:rFonts w:ascii="Times New Roman" w:hAnsi="Times New Roman" w:cs="Times New Roman"/>
        </w:rPr>
      </w:pPr>
      <w:r>
        <w:rPr>
          <w:rFonts w:ascii="Times New Roman" w:hAnsi="Times New Roman" w:cs="Times New Roman"/>
        </w:rPr>
        <w:t xml:space="preserve">No report. The Chairman advised the meeting that </w:t>
      </w:r>
      <w:r w:rsidR="00B00101">
        <w:rPr>
          <w:rFonts w:ascii="Times New Roman" w:hAnsi="Times New Roman" w:cs="Times New Roman"/>
        </w:rPr>
        <w:t xml:space="preserve">appropriate </w:t>
      </w:r>
      <w:r>
        <w:rPr>
          <w:rFonts w:ascii="Times New Roman" w:hAnsi="Times New Roman" w:cs="Times New Roman"/>
        </w:rPr>
        <w:t xml:space="preserve">issues should be reported to mywilts and the police as the village </w:t>
      </w:r>
      <w:r w:rsidR="00133BC9">
        <w:rPr>
          <w:rFonts w:ascii="Times New Roman" w:hAnsi="Times New Roman" w:cs="Times New Roman"/>
        </w:rPr>
        <w:t>WhatsApp</w:t>
      </w:r>
      <w:r>
        <w:rPr>
          <w:rFonts w:ascii="Times New Roman" w:hAnsi="Times New Roman" w:cs="Times New Roman"/>
        </w:rPr>
        <w:t xml:space="preserve"> group is not an official platform.</w:t>
      </w:r>
      <w:r w:rsidR="003933F5">
        <w:rPr>
          <w:rFonts w:ascii="Times New Roman" w:hAnsi="Times New Roman" w:cs="Times New Roman"/>
        </w:rPr>
        <w:t xml:space="preserve"> The local crime statistics were noted.</w:t>
      </w:r>
    </w:p>
    <w:p w14:paraId="1E88B458" w14:textId="6E398002" w:rsidR="00B82D30" w:rsidRPr="004C1AF6" w:rsidRDefault="00B82D30" w:rsidP="00B82D30">
      <w:pPr>
        <w:rPr>
          <w:rFonts w:ascii="Times New Roman" w:hAnsi="Times New Roman" w:cs="Times New Roman"/>
          <w:bCs/>
        </w:rPr>
      </w:pPr>
    </w:p>
    <w:p w14:paraId="7D7B60D7" w14:textId="2EEB0EB1" w:rsidR="00B82D30" w:rsidRPr="00326E31" w:rsidRDefault="00B82D30" w:rsidP="00326E31">
      <w:pPr>
        <w:pStyle w:val="ListParagraph"/>
        <w:numPr>
          <w:ilvl w:val="0"/>
          <w:numId w:val="12"/>
        </w:numPr>
        <w:rPr>
          <w:rFonts w:ascii="Times New Roman" w:hAnsi="Times New Roman" w:cs="Times New Roman"/>
          <w:b/>
        </w:rPr>
      </w:pPr>
      <w:r w:rsidRPr="00326E31">
        <w:rPr>
          <w:rFonts w:ascii="Times New Roman" w:hAnsi="Times New Roman" w:cs="Times New Roman"/>
          <w:b/>
        </w:rPr>
        <w:t>Matters Arising</w:t>
      </w:r>
    </w:p>
    <w:p w14:paraId="4B4828EE" w14:textId="77777777" w:rsidR="00B92FA3" w:rsidRDefault="00326E31" w:rsidP="00B82D30">
      <w:pPr>
        <w:shd w:val="clear" w:color="auto" w:fill="FFFFFF"/>
        <w:ind w:left="644"/>
        <w:rPr>
          <w:rFonts w:ascii="Times New Roman" w:hAnsi="Times New Roman" w:cs="Times New Roman"/>
          <w:lang w:eastAsia="en-GB"/>
        </w:rPr>
      </w:pPr>
      <w:r>
        <w:rPr>
          <w:rFonts w:ascii="Times New Roman" w:hAnsi="Times New Roman" w:cs="Times New Roman"/>
          <w:lang w:eastAsia="en-GB"/>
        </w:rPr>
        <w:t xml:space="preserve">The Chairman advised the meeting that the minute books between 1894 and 1952 have been lodged with Wiltshire archives. </w:t>
      </w:r>
    </w:p>
    <w:p w14:paraId="54DBC8CE" w14:textId="35F591DE" w:rsidR="001F192C" w:rsidRDefault="00B92FA3" w:rsidP="00B82D30">
      <w:pPr>
        <w:shd w:val="clear" w:color="auto" w:fill="FFFFFF"/>
        <w:ind w:left="644"/>
        <w:rPr>
          <w:rFonts w:ascii="Times New Roman" w:hAnsi="Times New Roman" w:cs="Times New Roman"/>
          <w:lang w:eastAsia="en-GB"/>
        </w:rPr>
      </w:pPr>
      <w:r>
        <w:rPr>
          <w:rFonts w:ascii="Times New Roman" w:hAnsi="Times New Roman" w:cs="Times New Roman"/>
          <w:lang w:eastAsia="en-GB"/>
        </w:rPr>
        <w:t xml:space="preserve">The </w:t>
      </w:r>
      <w:r w:rsidR="00133289">
        <w:rPr>
          <w:rFonts w:ascii="Times New Roman" w:hAnsi="Times New Roman" w:cs="Times New Roman"/>
          <w:lang w:eastAsia="en-GB"/>
        </w:rPr>
        <w:t>Council thanked</w:t>
      </w:r>
      <w:r w:rsidR="00326E31">
        <w:rPr>
          <w:rFonts w:ascii="Times New Roman" w:hAnsi="Times New Roman" w:cs="Times New Roman"/>
          <w:lang w:eastAsia="en-GB"/>
        </w:rPr>
        <w:t xml:space="preserve"> Nick Shaw-Hardie for conducting the internal audit.</w:t>
      </w:r>
    </w:p>
    <w:p w14:paraId="6EAB0864" w14:textId="77777777" w:rsidR="00B82D30" w:rsidRPr="004C1AF6" w:rsidRDefault="00B82D30" w:rsidP="00B82D30">
      <w:pPr>
        <w:rPr>
          <w:rFonts w:ascii="Times New Roman" w:hAnsi="Times New Roman" w:cs="Times New Roman"/>
          <w:b/>
        </w:rPr>
      </w:pPr>
    </w:p>
    <w:p w14:paraId="326DC570" w14:textId="6E6ED571" w:rsidR="00B82D30" w:rsidRPr="00326E31" w:rsidRDefault="00D17821" w:rsidP="00326E31">
      <w:pPr>
        <w:pStyle w:val="ListParagraph"/>
        <w:numPr>
          <w:ilvl w:val="0"/>
          <w:numId w:val="12"/>
        </w:numPr>
        <w:shd w:val="clear" w:color="auto" w:fill="FFFFFF"/>
        <w:rPr>
          <w:rFonts w:ascii="Times New Roman" w:hAnsi="Times New Roman" w:cs="Times New Roman"/>
          <w:b/>
          <w:color w:val="000000"/>
          <w:lang w:eastAsia="en-GB"/>
        </w:rPr>
      </w:pPr>
      <w:r w:rsidRPr="00326E31">
        <w:rPr>
          <w:rFonts w:ascii="Times New Roman" w:hAnsi="Times New Roman" w:cs="Times New Roman"/>
          <w:b/>
          <w:bCs/>
          <w:color w:val="000000"/>
          <w:lang w:eastAsia="en-GB"/>
        </w:rPr>
        <w:t xml:space="preserve">Electronic Speed Indicators </w:t>
      </w:r>
    </w:p>
    <w:p w14:paraId="669AA145" w14:textId="217EA2D6" w:rsidR="00B82D30" w:rsidRPr="00326E31" w:rsidRDefault="008B4E27" w:rsidP="00326E31">
      <w:pPr>
        <w:pStyle w:val="ListParagraph"/>
        <w:numPr>
          <w:ilvl w:val="1"/>
          <w:numId w:val="13"/>
        </w:numPr>
        <w:shd w:val="clear" w:color="auto" w:fill="FFFFFF"/>
        <w:ind w:firstLine="147"/>
        <w:rPr>
          <w:rFonts w:ascii="Times New Roman" w:hAnsi="Times New Roman" w:cs="Times New Roman"/>
          <w:color w:val="000000"/>
          <w:lang w:eastAsia="en-GB"/>
        </w:rPr>
      </w:pPr>
      <w:r w:rsidRPr="00326E31">
        <w:rPr>
          <w:rFonts w:ascii="Times New Roman" w:hAnsi="Times New Roman" w:cs="Times New Roman"/>
          <w:b/>
          <w:bCs/>
          <w:color w:val="000000"/>
          <w:lang w:eastAsia="en-GB"/>
        </w:rPr>
        <w:t xml:space="preserve">Speed Indicator Device </w:t>
      </w:r>
      <w:r w:rsidR="00D17821" w:rsidRPr="00326E31">
        <w:rPr>
          <w:rFonts w:ascii="Times New Roman" w:hAnsi="Times New Roman" w:cs="Times New Roman"/>
          <w:bCs/>
          <w:color w:val="000000"/>
          <w:lang w:eastAsia="en-GB"/>
        </w:rPr>
        <w:t xml:space="preserve">It was agreed that a SID would be ineffective around the school – the chief area of concern in the village – because of the lack </w:t>
      </w:r>
      <w:r w:rsidR="00D17821" w:rsidRPr="00326E31">
        <w:rPr>
          <w:rFonts w:ascii="Times New Roman" w:hAnsi="Times New Roman" w:cs="Times New Roman"/>
          <w:bCs/>
          <w:color w:val="000000"/>
          <w:lang w:eastAsia="en-GB"/>
        </w:rPr>
        <w:lastRenderedPageBreak/>
        <w:t>of sufficient</w:t>
      </w:r>
      <w:r w:rsidR="001F192C" w:rsidRPr="00326E31">
        <w:rPr>
          <w:rFonts w:ascii="Times New Roman" w:hAnsi="Times New Roman" w:cs="Times New Roman"/>
          <w:bCs/>
          <w:color w:val="000000"/>
          <w:lang w:eastAsia="en-GB"/>
        </w:rPr>
        <w:t>ly long</w:t>
      </w:r>
      <w:r w:rsidR="00D17821" w:rsidRPr="00326E31">
        <w:rPr>
          <w:rFonts w:ascii="Times New Roman" w:hAnsi="Times New Roman" w:cs="Times New Roman"/>
          <w:bCs/>
          <w:color w:val="000000"/>
          <w:lang w:eastAsia="en-GB"/>
        </w:rPr>
        <w:t xml:space="preserve"> sight lines.</w:t>
      </w:r>
      <w:r w:rsidR="003933F5">
        <w:rPr>
          <w:rFonts w:ascii="Times New Roman" w:hAnsi="Times New Roman" w:cs="Times New Roman"/>
          <w:bCs/>
          <w:color w:val="000000"/>
          <w:lang w:eastAsia="en-GB"/>
        </w:rPr>
        <w:t xml:space="preserve"> It was noted that the real problem was the significant minority who exceeded the limit by a large amount, it was felt these </w:t>
      </w:r>
      <w:r w:rsidR="00133BC9">
        <w:rPr>
          <w:rFonts w:ascii="Times New Roman" w:hAnsi="Times New Roman" w:cs="Times New Roman"/>
          <w:bCs/>
          <w:color w:val="000000"/>
          <w:lang w:eastAsia="en-GB"/>
        </w:rPr>
        <w:t>would</w:t>
      </w:r>
      <w:r w:rsidR="003933F5">
        <w:rPr>
          <w:rFonts w:ascii="Times New Roman" w:hAnsi="Times New Roman" w:cs="Times New Roman"/>
          <w:bCs/>
          <w:color w:val="000000"/>
          <w:lang w:eastAsia="en-GB"/>
        </w:rPr>
        <w:t xml:space="preserve"> not be deterred.</w:t>
      </w:r>
      <w:r w:rsidR="001F192C" w:rsidRPr="00326E31">
        <w:rPr>
          <w:rFonts w:ascii="Times New Roman" w:hAnsi="Times New Roman" w:cs="Times New Roman"/>
          <w:bCs/>
          <w:color w:val="000000"/>
          <w:lang w:eastAsia="en-GB"/>
        </w:rPr>
        <w:t xml:space="preserve"> It was agreed and seconded that the cost and efficacy of boundary white gates should be investigated by Dianah </w:t>
      </w:r>
      <w:r w:rsidR="00133BC9" w:rsidRPr="00326E31">
        <w:rPr>
          <w:rFonts w:ascii="Times New Roman" w:hAnsi="Times New Roman" w:cs="Times New Roman"/>
          <w:bCs/>
          <w:color w:val="000000"/>
          <w:lang w:eastAsia="en-GB"/>
        </w:rPr>
        <w:t>Shaw</w:t>
      </w:r>
      <w:r w:rsidR="00133BC9">
        <w:rPr>
          <w:rFonts w:ascii="Times New Roman" w:hAnsi="Times New Roman" w:cs="Times New Roman"/>
          <w:bCs/>
          <w:color w:val="000000"/>
          <w:lang w:eastAsia="en-GB"/>
        </w:rPr>
        <w:t>.</w:t>
      </w:r>
      <w:r w:rsidR="00133BC9" w:rsidRPr="003933F5">
        <w:rPr>
          <w:rFonts w:ascii="Times New Roman" w:hAnsi="Times New Roman" w:cs="Times New Roman"/>
          <w:bCs/>
          <w:color w:val="000000"/>
          <w:lang w:eastAsia="en-GB"/>
        </w:rPr>
        <w:t xml:space="preserve"> It</w:t>
      </w:r>
      <w:r w:rsidR="003933F5" w:rsidRPr="003933F5">
        <w:rPr>
          <w:rFonts w:ascii="Times New Roman" w:hAnsi="Times New Roman" w:cs="Times New Roman"/>
          <w:bCs/>
          <w:color w:val="000000"/>
          <w:lang w:eastAsia="en-GB"/>
        </w:rPr>
        <w:t xml:space="preserve"> </w:t>
      </w:r>
      <w:r w:rsidR="003933F5" w:rsidRPr="0066665E">
        <w:rPr>
          <w:rFonts w:ascii="Times New Roman" w:hAnsi="Times New Roman" w:cs="Times New Roman"/>
          <w:bCs/>
          <w:color w:val="000000"/>
          <w:lang w:eastAsia="en-GB"/>
        </w:rPr>
        <w:t>was also agreed that the formation of a Speedwatch group should be encouraged</w:t>
      </w:r>
      <w:r w:rsidR="003933F5">
        <w:rPr>
          <w:rFonts w:ascii="Times New Roman" w:hAnsi="Times New Roman" w:cs="Times New Roman"/>
          <w:bCs/>
          <w:i/>
          <w:iCs/>
          <w:color w:val="000000"/>
          <w:lang w:eastAsia="en-GB"/>
        </w:rPr>
        <w:t xml:space="preserve">. </w:t>
      </w:r>
    </w:p>
    <w:p w14:paraId="3E05BF34" w14:textId="77777777" w:rsidR="00326E31" w:rsidRDefault="00326E31" w:rsidP="00326E31">
      <w:pPr>
        <w:shd w:val="clear" w:color="auto" w:fill="FFFFFF"/>
        <w:rPr>
          <w:rFonts w:ascii="Times New Roman" w:hAnsi="Times New Roman" w:cs="Times New Roman"/>
          <w:color w:val="000000"/>
          <w:lang w:eastAsia="en-GB"/>
        </w:rPr>
      </w:pPr>
    </w:p>
    <w:p w14:paraId="73B2512D" w14:textId="6D2EF649" w:rsidR="00326E31" w:rsidRPr="00842A82" w:rsidRDefault="00842A82" w:rsidP="00842A82">
      <w:pPr>
        <w:pStyle w:val="ListParagraph"/>
        <w:numPr>
          <w:ilvl w:val="0"/>
          <w:numId w:val="12"/>
        </w:numPr>
        <w:shd w:val="clear" w:color="auto" w:fill="FFFFFF"/>
        <w:rPr>
          <w:rFonts w:ascii="Times New Roman" w:hAnsi="Times New Roman" w:cs="Times New Roman"/>
          <w:b/>
          <w:color w:val="000000"/>
          <w:lang w:eastAsia="en-GB"/>
        </w:rPr>
      </w:pPr>
      <w:r w:rsidRPr="00842A82">
        <w:rPr>
          <w:rFonts w:ascii="Times New Roman" w:hAnsi="Times New Roman" w:cs="Times New Roman"/>
          <w:b/>
          <w:color w:val="000000"/>
          <w:lang w:eastAsia="en-GB"/>
        </w:rPr>
        <w:t>Agreement of Emergency Contacts for the Village</w:t>
      </w:r>
    </w:p>
    <w:p w14:paraId="32F3616F" w14:textId="68D97CA0" w:rsidR="00E3550B" w:rsidRDefault="00842A82" w:rsidP="00842A82">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It was agreed that the Chairman, Bob Walker and Polly Cox should be the emergency contacts for the village</w:t>
      </w:r>
      <w:r w:rsidR="00B92FA3">
        <w:rPr>
          <w:rFonts w:ascii="Times New Roman" w:hAnsi="Times New Roman" w:cs="Times New Roman"/>
          <w:color w:val="000000"/>
          <w:lang w:eastAsia="en-GB"/>
        </w:rPr>
        <w:t xml:space="preserve"> for Wiltshire Council</w:t>
      </w:r>
    </w:p>
    <w:p w14:paraId="3FA8657E" w14:textId="77777777" w:rsidR="00842A82" w:rsidRDefault="00842A82" w:rsidP="00842A82">
      <w:pPr>
        <w:shd w:val="clear" w:color="auto" w:fill="FFFFFF"/>
        <w:ind w:left="644"/>
        <w:rPr>
          <w:rFonts w:ascii="Times New Roman" w:hAnsi="Times New Roman" w:cs="Times New Roman"/>
          <w:color w:val="000000"/>
          <w:lang w:eastAsia="en-GB"/>
        </w:rPr>
      </w:pPr>
    </w:p>
    <w:p w14:paraId="3A4A64AC" w14:textId="3169DA03" w:rsidR="00842A82" w:rsidRDefault="00842A82" w:rsidP="00842A82">
      <w:pPr>
        <w:pStyle w:val="ListParagraph"/>
        <w:numPr>
          <w:ilvl w:val="0"/>
          <w:numId w:val="12"/>
        </w:numPr>
        <w:shd w:val="clear" w:color="auto" w:fill="FFFFFF"/>
        <w:rPr>
          <w:rFonts w:ascii="Times New Roman" w:hAnsi="Times New Roman" w:cs="Times New Roman"/>
          <w:b/>
          <w:color w:val="000000"/>
          <w:lang w:eastAsia="en-GB"/>
        </w:rPr>
      </w:pPr>
      <w:r w:rsidRPr="00842A82">
        <w:rPr>
          <w:rFonts w:ascii="Times New Roman" w:hAnsi="Times New Roman" w:cs="Times New Roman"/>
          <w:b/>
          <w:color w:val="000000"/>
          <w:lang w:eastAsia="en-GB"/>
        </w:rPr>
        <w:t>Need for a Neighbourhood Plan</w:t>
      </w:r>
    </w:p>
    <w:p w14:paraId="79D5F745" w14:textId="4D6AD4BD" w:rsidR="00B92FA3" w:rsidRDefault="00B92FA3" w:rsidP="00B92FA3">
      <w:pPr>
        <w:shd w:val="clear" w:color="auto" w:fill="FFFFFF"/>
        <w:ind w:left="644"/>
        <w:rPr>
          <w:rFonts w:ascii="Times New Roman" w:hAnsi="Times New Roman" w:cs="Times New Roman"/>
          <w:bCs/>
          <w:color w:val="000000"/>
          <w:lang w:eastAsia="en-GB"/>
        </w:rPr>
      </w:pPr>
      <w:r w:rsidRPr="0066665E">
        <w:rPr>
          <w:rFonts w:ascii="Times New Roman" w:hAnsi="Times New Roman" w:cs="Times New Roman"/>
          <w:bCs/>
          <w:color w:val="000000"/>
          <w:lang w:eastAsia="en-GB"/>
        </w:rPr>
        <w:t xml:space="preserve">The </w:t>
      </w:r>
      <w:r w:rsidR="00133BC9" w:rsidRPr="00133BC9">
        <w:rPr>
          <w:rFonts w:ascii="Times New Roman" w:hAnsi="Times New Roman" w:cs="Times New Roman"/>
          <w:bCs/>
          <w:color w:val="000000"/>
          <w:lang w:eastAsia="en-GB"/>
        </w:rPr>
        <w:t>utility</w:t>
      </w:r>
      <w:r w:rsidRPr="0066665E">
        <w:rPr>
          <w:rFonts w:ascii="Times New Roman" w:hAnsi="Times New Roman" w:cs="Times New Roman"/>
          <w:bCs/>
          <w:color w:val="000000"/>
          <w:lang w:eastAsia="en-GB"/>
        </w:rPr>
        <w:t xml:space="preserve"> of a Neighbourhood Plan was discussed. It was pointed out that s</w:t>
      </w:r>
      <w:r>
        <w:rPr>
          <w:rFonts w:ascii="Times New Roman" w:hAnsi="Times New Roman" w:cs="Times New Roman"/>
          <w:bCs/>
          <w:color w:val="000000"/>
          <w:lang w:eastAsia="en-GB"/>
        </w:rPr>
        <w:t>uch a Plan could only identify where development would be acceptable to the village and could not be used to block development in an area. The suitability of areas would have to be confirmed by a vote of the village</w:t>
      </w:r>
      <w:r w:rsidR="00C43933">
        <w:rPr>
          <w:rFonts w:ascii="Times New Roman" w:hAnsi="Times New Roman" w:cs="Times New Roman"/>
          <w:bCs/>
          <w:color w:val="000000"/>
          <w:lang w:eastAsia="en-GB"/>
        </w:rPr>
        <w:t xml:space="preserve">. A Plan would not override either the Wiltshire Plan or national policies. Financially the existence of a Plan would mean the Council receiving 25% of any Community </w:t>
      </w:r>
      <w:r w:rsidR="00133BC9">
        <w:rPr>
          <w:rFonts w:ascii="Times New Roman" w:hAnsi="Times New Roman" w:cs="Times New Roman"/>
          <w:bCs/>
          <w:color w:val="000000"/>
          <w:lang w:eastAsia="en-GB"/>
        </w:rPr>
        <w:t>Infrastructure</w:t>
      </w:r>
      <w:r w:rsidR="00C43933">
        <w:rPr>
          <w:rFonts w:ascii="Times New Roman" w:hAnsi="Times New Roman" w:cs="Times New Roman"/>
          <w:bCs/>
          <w:color w:val="000000"/>
          <w:lang w:eastAsia="en-GB"/>
        </w:rPr>
        <w:t xml:space="preserve"> Levy as opposed to the normal 15%. </w:t>
      </w:r>
      <w:r w:rsidR="00133289">
        <w:rPr>
          <w:rFonts w:ascii="Times New Roman" w:hAnsi="Times New Roman" w:cs="Times New Roman"/>
          <w:bCs/>
          <w:color w:val="000000"/>
          <w:lang w:eastAsia="en-GB"/>
        </w:rPr>
        <w:t>However,</w:t>
      </w:r>
      <w:r w:rsidR="00C43933">
        <w:rPr>
          <w:rFonts w:ascii="Times New Roman" w:hAnsi="Times New Roman" w:cs="Times New Roman"/>
          <w:bCs/>
          <w:color w:val="000000"/>
          <w:lang w:eastAsia="en-GB"/>
        </w:rPr>
        <w:t xml:space="preserve"> the minimum cost of a Plan was estimated at £16,000 </w:t>
      </w:r>
      <w:r w:rsidR="002F43D0">
        <w:rPr>
          <w:rFonts w:ascii="Times New Roman" w:hAnsi="Times New Roman" w:cs="Times New Roman"/>
          <w:bCs/>
          <w:color w:val="000000"/>
          <w:lang w:eastAsia="en-GB"/>
        </w:rPr>
        <w:t>so this was unlikely to be</w:t>
      </w:r>
      <w:r w:rsidR="00C43933">
        <w:rPr>
          <w:rFonts w:ascii="Times New Roman" w:hAnsi="Times New Roman" w:cs="Times New Roman"/>
          <w:bCs/>
          <w:color w:val="000000"/>
          <w:lang w:eastAsia="en-GB"/>
        </w:rPr>
        <w:t xml:space="preserve"> value for money.</w:t>
      </w:r>
    </w:p>
    <w:p w14:paraId="7F7D127B" w14:textId="63DD63E2" w:rsidR="002F43D0" w:rsidRPr="0066665E" w:rsidRDefault="00133BC9" w:rsidP="00B92FA3">
      <w:pPr>
        <w:shd w:val="clear" w:color="auto" w:fill="FFFFFF"/>
        <w:ind w:left="644"/>
        <w:rPr>
          <w:rFonts w:ascii="Times New Roman" w:hAnsi="Times New Roman" w:cs="Times New Roman"/>
          <w:bCs/>
          <w:color w:val="000000"/>
          <w:lang w:eastAsia="en-GB"/>
        </w:rPr>
      </w:pPr>
      <w:r>
        <w:rPr>
          <w:rFonts w:ascii="Times New Roman" w:hAnsi="Times New Roman" w:cs="Times New Roman"/>
          <w:bCs/>
          <w:color w:val="000000"/>
          <w:lang w:eastAsia="en-GB"/>
        </w:rPr>
        <w:t>It</w:t>
      </w:r>
      <w:r w:rsidR="002F43D0">
        <w:rPr>
          <w:rFonts w:ascii="Times New Roman" w:hAnsi="Times New Roman" w:cs="Times New Roman"/>
          <w:bCs/>
          <w:color w:val="000000"/>
          <w:lang w:eastAsia="en-GB"/>
        </w:rPr>
        <w:t xml:space="preserve"> was proposed </w:t>
      </w:r>
      <w:r w:rsidR="00133289">
        <w:rPr>
          <w:rFonts w:ascii="Times New Roman" w:hAnsi="Times New Roman" w:cs="Times New Roman"/>
          <w:bCs/>
          <w:color w:val="000000"/>
          <w:lang w:eastAsia="en-GB"/>
        </w:rPr>
        <w:t>seconded</w:t>
      </w:r>
      <w:r w:rsidR="002F43D0">
        <w:rPr>
          <w:rFonts w:ascii="Times New Roman" w:hAnsi="Times New Roman" w:cs="Times New Roman"/>
          <w:bCs/>
          <w:color w:val="000000"/>
          <w:lang w:eastAsia="en-GB"/>
        </w:rPr>
        <w:t xml:space="preserve"> and agreed that the Council would not proceed with a Neighbourhood Plan but the situation would be kept under review.</w:t>
      </w:r>
    </w:p>
    <w:p w14:paraId="51D87976" w14:textId="77777777" w:rsidR="00B82D30" w:rsidRPr="00B570D8" w:rsidRDefault="00B82D30" w:rsidP="00B82D30">
      <w:pPr>
        <w:shd w:val="clear" w:color="auto" w:fill="FFFFFF"/>
        <w:rPr>
          <w:rFonts w:ascii="Times New Roman" w:hAnsi="Times New Roman" w:cs="Times New Roman"/>
          <w:color w:val="000000"/>
          <w:lang w:eastAsia="en-GB"/>
        </w:rPr>
      </w:pPr>
    </w:p>
    <w:p w14:paraId="74E6B242" w14:textId="77777777" w:rsidR="008B1677" w:rsidRPr="008B1677" w:rsidRDefault="00B82D30" w:rsidP="00326E31">
      <w:pPr>
        <w:pStyle w:val="ListParagraph"/>
        <w:numPr>
          <w:ilvl w:val="0"/>
          <w:numId w:val="12"/>
        </w:numPr>
        <w:shd w:val="clear" w:color="auto" w:fill="FFFFFF"/>
        <w:spacing w:line="40" w:lineRule="atLeast"/>
        <w:ind w:left="720"/>
        <w:rPr>
          <w:b/>
          <w:bCs/>
        </w:rPr>
      </w:pPr>
      <w:r w:rsidRPr="008B1677">
        <w:rPr>
          <w:rFonts w:ascii="Times New Roman" w:hAnsi="Times New Roman" w:cs="Times New Roman"/>
          <w:b/>
        </w:rPr>
        <w:t>Committee Reports</w:t>
      </w:r>
    </w:p>
    <w:p w14:paraId="3A1D206D" w14:textId="4FB1A517" w:rsidR="008B1677" w:rsidRPr="003933F5" w:rsidRDefault="003933F5" w:rsidP="003933F5">
      <w:pPr>
        <w:shd w:val="clear" w:color="auto" w:fill="FFFFFF"/>
        <w:spacing w:line="40" w:lineRule="atLeast"/>
        <w:ind w:left="1004"/>
        <w:rPr>
          <w:b/>
          <w:bCs/>
        </w:rPr>
      </w:pPr>
      <w:r>
        <w:rPr>
          <w:rFonts w:ascii="Times New Roman" w:hAnsi="Times New Roman" w:cs="Times New Roman"/>
          <w:b/>
        </w:rPr>
        <w:t xml:space="preserve">13.1. </w:t>
      </w:r>
      <w:r w:rsidR="00643387" w:rsidRPr="003933F5">
        <w:rPr>
          <w:rFonts w:ascii="Times New Roman" w:hAnsi="Times New Roman" w:cs="Times New Roman"/>
          <w:b/>
        </w:rPr>
        <w:t>Planning</w:t>
      </w:r>
      <w:r w:rsidR="00D15FD7" w:rsidRPr="003933F5">
        <w:rPr>
          <w:rFonts w:ascii="Times New Roman" w:hAnsi="Times New Roman" w:cs="Times New Roman"/>
          <w:b/>
        </w:rPr>
        <w:t xml:space="preserve">. </w:t>
      </w:r>
    </w:p>
    <w:p w14:paraId="5C47B18F" w14:textId="67CC77FE" w:rsidR="00B82D30" w:rsidRPr="003933F5" w:rsidRDefault="002F43D0" w:rsidP="003933F5">
      <w:pPr>
        <w:ind w:left="1004"/>
        <w:rPr>
          <w:rFonts w:ascii="Times New Roman" w:hAnsi="Times New Roman" w:cs="Times New Roman"/>
          <w:b/>
        </w:rPr>
      </w:pPr>
      <w:r>
        <w:rPr>
          <w:rFonts w:ascii="Times New Roman" w:hAnsi="Times New Roman" w:cs="Times New Roman"/>
          <w:bCs/>
          <w:color w:val="FF0000"/>
        </w:rPr>
        <w:t xml:space="preserve"> </w:t>
      </w:r>
      <w:proofErr w:type="gramStart"/>
      <w:r>
        <w:rPr>
          <w:rFonts w:ascii="Times New Roman" w:hAnsi="Times New Roman" w:cs="Times New Roman"/>
          <w:bCs/>
          <w:color w:val="FF0000"/>
        </w:rPr>
        <w:t>Nothing to report.</w:t>
      </w:r>
      <w:r w:rsidR="0032116E">
        <w:rPr>
          <w:rFonts w:ascii="Times New Roman" w:hAnsi="Times New Roman" w:cs="Times New Roman"/>
          <w:b/>
        </w:rPr>
        <w:t>13.2.</w:t>
      </w:r>
      <w:proofErr w:type="gramEnd"/>
      <w:r w:rsidR="0032116E">
        <w:rPr>
          <w:rFonts w:ascii="Times New Roman" w:hAnsi="Times New Roman" w:cs="Times New Roman"/>
          <w:b/>
        </w:rPr>
        <w:t xml:space="preserve"> </w:t>
      </w:r>
      <w:r w:rsidR="00B82D30" w:rsidRPr="003933F5">
        <w:rPr>
          <w:rFonts w:ascii="Times New Roman" w:hAnsi="Times New Roman" w:cs="Times New Roman"/>
          <w:b/>
        </w:rPr>
        <w:t>Rights of Way</w:t>
      </w:r>
    </w:p>
    <w:p w14:paraId="45739696" w14:textId="2A24330D" w:rsidR="00B82D30" w:rsidRPr="0032116E" w:rsidRDefault="00842A82" w:rsidP="0032116E">
      <w:pPr>
        <w:ind w:left="1904"/>
        <w:rPr>
          <w:rFonts w:ascii="Times New Roman" w:hAnsi="Times New Roman" w:cs="Times New Roman"/>
        </w:rPr>
      </w:pPr>
      <w:r w:rsidRPr="0032116E">
        <w:rPr>
          <w:rFonts w:ascii="Times New Roman" w:hAnsi="Times New Roman" w:cs="Times New Roman"/>
        </w:rPr>
        <w:t>The new posts cutting across the join of two footpaths</w:t>
      </w:r>
      <w:r w:rsidR="002F43D0" w:rsidRPr="0032116E">
        <w:rPr>
          <w:rFonts w:ascii="Times New Roman" w:hAnsi="Times New Roman" w:cs="Times New Roman"/>
        </w:rPr>
        <w:t xml:space="preserve"> in Mrs Fisher’s Fields</w:t>
      </w:r>
      <w:r w:rsidRPr="0032116E">
        <w:rPr>
          <w:rFonts w:ascii="Times New Roman" w:hAnsi="Times New Roman" w:cs="Times New Roman"/>
        </w:rPr>
        <w:t xml:space="preserve"> were discussed. It was agreed </w:t>
      </w:r>
      <w:proofErr w:type="gramStart"/>
      <w:r w:rsidRPr="0032116E">
        <w:rPr>
          <w:rFonts w:ascii="Times New Roman" w:hAnsi="Times New Roman" w:cs="Times New Roman"/>
        </w:rPr>
        <w:t xml:space="preserve">that </w:t>
      </w:r>
      <w:r w:rsidR="002F43D0" w:rsidRPr="0032116E">
        <w:rPr>
          <w:rFonts w:ascii="Times New Roman" w:hAnsi="Times New Roman" w:cs="Times New Roman"/>
        </w:rPr>
        <w:t xml:space="preserve"> once</w:t>
      </w:r>
      <w:proofErr w:type="gramEnd"/>
      <w:r w:rsidR="002F43D0" w:rsidRPr="0032116E">
        <w:rPr>
          <w:rFonts w:ascii="Times New Roman" w:hAnsi="Times New Roman" w:cs="Times New Roman"/>
        </w:rPr>
        <w:t xml:space="preserve"> the sale had completed, clarification should be sought from the landowner</w:t>
      </w:r>
      <w:r w:rsidRPr="0032116E">
        <w:rPr>
          <w:rFonts w:ascii="Times New Roman" w:hAnsi="Times New Roman" w:cs="Times New Roman"/>
        </w:rPr>
        <w:t>.</w:t>
      </w:r>
    </w:p>
    <w:p w14:paraId="2294AC77" w14:textId="317E7C32" w:rsidR="00896DAC" w:rsidRPr="003933F5" w:rsidRDefault="0032116E" w:rsidP="003933F5">
      <w:pPr>
        <w:ind w:left="1004"/>
        <w:rPr>
          <w:rFonts w:ascii="Times New Roman" w:hAnsi="Times New Roman" w:cs="Times New Roman"/>
        </w:rPr>
      </w:pPr>
      <w:r>
        <w:rPr>
          <w:rFonts w:ascii="Times New Roman" w:hAnsi="Times New Roman" w:cs="Times New Roman"/>
          <w:b/>
        </w:rPr>
        <w:t xml:space="preserve">13.3. </w:t>
      </w:r>
      <w:r w:rsidR="00B82D30" w:rsidRPr="003933F5">
        <w:rPr>
          <w:rFonts w:ascii="Times New Roman" w:hAnsi="Times New Roman" w:cs="Times New Roman"/>
          <w:b/>
        </w:rPr>
        <w:t>Highways and Surface Water</w:t>
      </w:r>
      <w:r w:rsidR="00B82D30" w:rsidRPr="003933F5">
        <w:rPr>
          <w:rFonts w:ascii="Times New Roman" w:hAnsi="Times New Roman" w:cs="Times New Roman"/>
        </w:rPr>
        <w:t>.</w:t>
      </w:r>
    </w:p>
    <w:p w14:paraId="15AC6F4F" w14:textId="635E0868" w:rsidR="00BB75EF" w:rsidRPr="0032116E" w:rsidRDefault="009622DC" w:rsidP="0032116E">
      <w:pPr>
        <w:ind w:left="1904"/>
        <w:rPr>
          <w:rFonts w:ascii="Times New Roman" w:hAnsi="Times New Roman" w:cs="Times New Roman"/>
        </w:rPr>
      </w:pPr>
      <w:r w:rsidRPr="0032116E">
        <w:rPr>
          <w:rFonts w:ascii="Times New Roman" w:hAnsi="Times New Roman" w:cs="Times New Roman"/>
        </w:rPr>
        <w:t xml:space="preserve"> The to do list for the Parish Steward, Attachment </w:t>
      </w:r>
      <w:r w:rsidR="00842A82" w:rsidRPr="0032116E">
        <w:rPr>
          <w:rFonts w:ascii="Times New Roman" w:hAnsi="Times New Roman" w:cs="Times New Roman"/>
        </w:rPr>
        <w:t>2</w:t>
      </w:r>
      <w:r w:rsidRPr="0032116E">
        <w:rPr>
          <w:rFonts w:ascii="Times New Roman" w:hAnsi="Times New Roman" w:cs="Times New Roman"/>
        </w:rPr>
        <w:t>, was agreed.</w:t>
      </w:r>
    </w:p>
    <w:p w14:paraId="2DCC9B88" w14:textId="1D52D713" w:rsidR="00B82D30" w:rsidRPr="003933F5" w:rsidRDefault="0032116E" w:rsidP="003933F5">
      <w:pPr>
        <w:ind w:left="1004"/>
        <w:rPr>
          <w:rFonts w:ascii="Times New Roman" w:hAnsi="Times New Roman" w:cs="Times New Roman"/>
        </w:rPr>
      </w:pPr>
      <w:r>
        <w:rPr>
          <w:rFonts w:ascii="Times New Roman" w:hAnsi="Times New Roman" w:cs="Times New Roman"/>
          <w:b/>
        </w:rPr>
        <w:t xml:space="preserve">13.4. </w:t>
      </w:r>
      <w:r w:rsidR="00B82D30" w:rsidRPr="003933F5">
        <w:rPr>
          <w:rFonts w:ascii="Times New Roman" w:hAnsi="Times New Roman" w:cs="Times New Roman"/>
          <w:b/>
        </w:rPr>
        <w:t>Local Transport</w:t>
      </w:r>
    </w:p>
    <w:p w14:paraId="1D776DC6" w14:textId="38DE406F" w:rsidR="00B82D30" w:rsidRPr="0032116E" w:rsidRDefault="00A229FD" w:rsidP="0032116E">
      <w:pPr>
        <w:ind w:left="1904"/>
        <w:rPr>
          <w:rFonts w:ascii="Times New Roman" w:hAnsi="Times New Roman" w:cs="Times New Roman"/>
          <w:bCs/>
        </w:rPr>
      </w:pPr>
      <w:r w:rsidRPr="0032116E">
        <w:rPr>
          <w:rFonts w:ascii="Times New Roman" w:hAnsi="Times New Roman" w:cs="Times New Roman"/>
          <w:bCs/>
        </w:rPr>
        <w:t>Nothing to report</w:t>
      </w:r>
      <w:r w:rsidR="009622DC" w:rsidRPr="0032116E">
        <w:rPr>
          <w:rFonts w:ascii="Times New Roman" w:hAnsi="Times New Roman" w:cs="Times New Roman"/>
          <w:bCs/>
        </w:rPr>
        <w:t>.</w:t>
      </w:r>
    </w:p>
    <w:p w14:paraId="09BB15B5" w14:textId="2A5B0FF5" w:rsidR="00B82D30" w:rsidRPr="003933F5" w:rsidRDefault="0032116E" w:rsidP="003933F5">
      <w:pPr>
        <w:ind w:left="1004"/>
        <w:rPr>
          <w:rFonts w:ascii="Times New Roman" w:hAnsi="Times New Roman" w:cs="Times New Roman"/>
          <w:b/>
        </w:rPr>
      </w:pPr>
      <w:r>
        <w:rPr>
          <w:rFonts w:ascii="Times New Roman" w:hAnsi="Times New Roman" w:cs="Times New Roman"/>
          <w:b/>
        </w:rPr>
        <w:t xml:space="preserve">13.5. </w:t>
      </w:r>
      <w:r w:rsidR="00B82D30" w:rsidRPr="003933F5">
        <w:rPr>
          <w:rFonts w:ascii="Times New Roman" w:hAnsi="Times New Roman" w:cs="Times New Roman"/>
          <w:b/>
        </w:rPr>
        <w:t>Police Liaison and Neighbourhood Watch</w:t>
      </w:r>
    </w:p>
    <w:p w14:paraId="693C6CE2" w14:textId="27A20319" w:rsidR="00B82D30" w:rsidRPr="0032116E" w:rsidRDefault="00896DAC" w:rsidP="0032116E">
      <w:pPr>
        <w:ind w:left="1904"/>
        <w:rPr>
          <w:rFonts w:ascii="Times New Roman" w:hAnsi="Times New Roman" w:cs="Times New Roman"/>
          <w:b/>
        </w:rPr>
      </w:pPr>
      <w:r w:rsidRPr="0032116E">
        <w:rPr>
          <w:rFonts w:ascii="Times New Roman" w:hAnsi="Times New Roman" w:cs="Times New Roman"/>
        </w:rPr>
        <w:t xml:space="preserve"> </w:t>
      </w:r>
      <w:r w:rsidR="00357E78" w:rsidRPr="0032116E">
        <w:rPr>
          <w:rFonts w:ascii="Times New Roman" w:hAnsi="Times New Roman" w:cs="Times New Roman"/>
        </w:rPr>
        <w:t>Nothing to report</w:t>
      </w:r>
      <w:r w:rsidR="009622DC" w:rsidRPr="0032116E">
        <w:rPr>
          <w:rFonts w:ascii="Times New Roman" w:hAnsi="Times New Roman" w:cs="Times New Roman"/>
        </w:rPr>
        <w:t>.</w:t>
      </w:r>
    </w:p>
    <w:p w14:paraId="4E2A19C7" w14:textId="3A044F48" w:rsidR="00B82D30" w:rsidRPr="0032116E" w:rsidRDefault="0032116E" w:rsidP="0032116E">
      <w:pPr>
        <w:ind w:left="1004"/>
        <w:rPr>
          <w:rFonts w:ascii="Times New Roman" w:hAnsi="Times New Roman" w:cs="Times New Roman"/>
          <w:b/>
        </w:rPr>
      </w:pPr>
      <w:r>
        <w:rPr>
          <w:rFonts w:ascii="Times New Roman" w:hAnsi="Times New Roman" w:cs="Times New Roman"/>
          <w:b/>
        </w:rPr>
        <w:t>13.6.</w:t>
      </w:r>
      <w:r w:rsidR="00842A82" w:rsidRPr="0032116E">
        <w:rPr>
          <w:rFonts w:ascii="Times New Roman" w:hAnsi="Times New Roman" w:cs="Times New Roman"/>
          <w:b/>
        </w:rPr>
        <w:t>Environmental Matters</w:t>
      </w:r>
    </w:p>
    <w:p w14:paraId="402BD4EA" w14:textId="7073FF75" w:rsidR="00B82D30" w:rsidRPr="0032116E" w:rsidRDefault="009622DC" w:rsidP="0032116E">
      <w:pPr>
        <w:ind w:left="1904"/>
        <w:rPr>
          <w:rFonts w:ascii="Times New Roman" w:hAnsi="Times New Roman" w:cs="Times New Roman"/>
          <w:b/>
        </w:rPr>
      </w:pPr>
      <w:r w:rsidRPr="0032116E">
        <w:rPr>
          <w:rFonts w:ascii="Times New Roman" w:hAnsi="Times New Roman" w:cs="Times New Roman"/>
        </w:rPr>
        <w:t xml:space="preserve"> Nothing to report.</w:t>
      </w:r>
    </w:p>
    <w:p w14:paraId="6C93E4E1" w14:textId="466096CB" w:rsidR="00B82D30" w:rsidRPr="0032116E" w:rsidRDefault="0032116E" w:rsidP="0032116E">
      <w:pPr>
        <w:ind w:left="1004"/>
        <w:rPr>
          <w:rFonts w:ascii="Times New Roman" w:hAnsi="Times New Roman" w:cs="Times New Roman"/>
        </w:rPr>
      </w:pPr>
      <w:r>
        <w:rPr>
          <w:rFonts w:ascii="Times New Roman" w:hAnsi="Times New Roman" w:cs="Times New Roman"/>
          <w:b/>
        </w:rPr>
        <w:t xml:space="preserve">13.7. </w:t>
      </w:r>
      <w:r w:rsidR="00842A82" w:rsidRPr="0032116E">
        <w:rPr>
          <w:rFonts w:ascii="Times New Roman" w:hAnsi="Times New Roman" w:cs="Times New Roman"/>
          <w:b/>
        </w:rPr>
        <w:t>Education</w:t>
      </w:r>
    </w:p>
    <w:p w14:paraId="73A346DE" w14:textId="4DC1C128" w:rsidR="00B82D30" w:rsidRPr="0032116E" w:rsidRDefault="00842A82" w:rsidP="0032116E">
      <w:pPr>
        <w:shd w:val="clear" w:color="auto" w:fill="FFFFFF"/>
        <w:ind w:left="1904"/>
        <w:rPr>
          <w:rFonts w:ascii="Times New Roman" w:hAnsi="Times New Roman" w:cs="Times New Roman"/>
          <w:color w:val="000000"/>
          <w:lang w:eastAsia="en-GB"/>
        </w:rPr>
      </w:pPr>
      <w:r w:rsidRPr="0032116E">
        <w:rPr>
          <w:rFonts w:ascii="Times New Roman" w:hAnsi="Times New Roman" w:cs="Times New Roman"/>
          <w:color w:val="000000"/>
          <w:lang w:eastAsia="en-GB"/>
        </w:rPr>
        <w:t xml:space="preserve">It was noted that the </w:t>
      </w:r>
      <w:r w:rsidR="00F2338D" w:rsidRPr="0032116E">
        <w:rPr>
          <w:rFonts w:ascii="Times New Roman" w:hAnsi="Times New Roman" w:cs="Times New Roman"/>
          <w:color w:val="000000"/>
          <w:lang w:eastAsia="en-GB"/>
        </w:rPr>
        <w:t xml:space="preserve">school’s head teacher and Mrs Pollitt were leaving. </w:t>
      </w:r>
      <w:proofErr w:type="gramStart"/>
      <w:r w:rsidR="00F2338D" w:rsidRPr="0032116E">
        <w:rPr>
          <w:rFonts w:ascii="Times New Roman" w:hAnsi="Times New Roman" w:cs="Times New Roman"/>
          <w:color w:val="000000"/>
          <w:lang w:eastAsia="en-GB"/>
        </w:rPr>
        <w:t xml:space="preserve">The </w:t>
      </w:r>
      <w:r w:rsidR="002F43D0" w:rsidRPr="0032116E">
        <w:rPr>
          <w:rFonts w:ascii="Times New Roman" w:hAnsi="Times New Roman" w:cs="Times New Roman"/>
          <w:color w:val="000000"/>
          <w:lang w:eastAsia="en-GB"/>
        </w:rPr>
        <w:t xml:space="preserve"> Council</w:t>
      </w:r>
      <w:proofErr w:type="gramEnd"/>
      <w:r w:rsidR="002F43D0" w:rsidRPr="0032116E">
        <w:rPr>
          <w:rFonts w:ascii="Times New Roman" w:hAnsi="Times New Roman" w:cs="Times New Roman"/>
          <w:color w:val="000000"/>
          <w:lang w:eastAsia="en-GB"/>
        </w:rPr>
        <w:t xml:space="preserve"> asked that </w:t>
      </w:r>
      <w:r w:rsidR="00133BC9" w:rsidRPr="0032116E">
        <w:rPr>
          <w:rFonts w:ascii="Times New Roman" w:hAnsi="Times New Roman" w:cs="Times New Roman"/>
          <w:color w:val="000000"/>
          <w:lang w:eastAsia="en-GB"/>
        </w:rPr>
        <w:t>they</w:t>
      </w:r>
      <w:r w:rsidR="002F43D0" w:rsidRPr="0032116E">
        <w:rPr>
          <w:rFonts w:ascii="Times New Roman" w:hAnsi="Times New Roman" w:cs="Times New Roman"/>
          <w:color w:val="000000"/>
          <w:lang w:eastAsia="en-GB"/>
        </w:rPr>
        <w:t xml:space="preserve"> </w:t>
      </w:r>
      <w:r w:rsidR="00133289" w:rsidRPr="0032116E">
        <w:rPr>
          <w:rFonts w:ascii="Times New Roman" w:hAnsi="Times New Roman" w:cs="Times New Roman"/>
          <w:color w:val="000000"/>
          <w:lang w:eastAsia="en-GB"/>
        </w:rPr>
        <w:t>should</w:t>
      </w:r>
      <w:r w:rsidR="002F43D0" w:rsidRPr="0032116E">
        <w:rPr>
          <w:rFonts w:ascii="Times New Roman" w:hAnsi="Times New Roman" w:cs="Times New Roman"/>
          <w:color w:val="000000"/>
          <w:lang w:eastAsia="en-GB"/>
        </w:rPr>
        <w:t xml:space="preserve"> </w:t>
      </w:r>
      <w:r w:rsidR="00133289" w:rsidRPr="0032116E">
        <w:rPr>
          <w:rFonts w:ascii="Times New Roman" w:hAnsi="Times New Roman" w:cs="Times New Roman"/>
          <w:color w:val="000000"/>
          <w:lang w:eastAsia="en-GB"/>
        </w:rPr>
        <w:t>be</w:t>
      </w:r>
      <w:r w:rsidR="00F2338D" w:rsidRPr="0032116E">
        <w:rPr>
          <w:rFonts w:ascii="Times New Roman" w:hAnsi="Times New Roman" w:cs="Times New Roman"/>
          <w:color w:val="000000"/>
          <w:lang w:eastAsia="en-GB"/>
        </w:rPr>
        <w:t xml:space="preserve"> thanked  for their support and hard work over many years. It </w:t>
      </w:r>
      <w:proofErr w:type="gramStart"/>
      <w:r w:rsidR="00F2338D" w:rsidRPr="0032116E">
        <w:rPr>
          <w:rFonts w:ascii="Times New Roman" w:hAnsi="Times New Roman" w:cs="Times New Roman"/>
          <w:color w:val="000000"/>
          <w:lang w:eastAsia="en-GB"/>
        </w:rPr>
        <w:t xml:space="preserve">was </w:t>
      </w:r>
      <w:r w:rsidR="002F43D0" w:rsidRPr="0032116E">
        <w:rPr>
          <w:rFonts w:ascii="Times New Roman" w:hAnsi="Times New Roman" w:cs="Times New Roman"/>
          <w:color w:val="000000"/>
          <w:lang w:eastAsia="en-GB"/>
        </w:rPr>
        <w:t xml:space="preserve"> suggested</w:t>
      </w:r>
      <w:proofErr w:type="gramEnd"/>
      <w:r w:rsidR="00F2338D" w:rsidRPr="0032116E">
        <w:rPr>
          <w:rFonts w:ascii="Times New Roman" w:hAnsi="Times New Roman" w:cs="Times New Roman"/>
          <w:color w:val="000000"/>
          <w:lang w:eastAsia="en-GB"/>
        </w:rPr>
        <w:t xml:space="preserve"> an article </w:t>
      </w:r>
      <w:r w:rsidR="002F43D0" w:rsidRPr="0032116E">
        <w:rPr>
          <w:rFonts w:ascii="Times New Roman" w:hAnsi="Times New Roman" w:cs="Times New Roman"/>
          <w:color w:val="000000"/>
          <w:lang w:eastAsia="en-GB"/>
        </w:rPr>
        <w:t xml:space="preserve"> setting out their contribution to the village</w:t>
      </w:r>
      <w:r w:rsidR="00F2338D" w:rsidRPr="0032116E">
        <w:rPr>
          <w:rFonts w:ascii="Times New Roman" w:hAnsi="Times New Roman" w:cs="Times New Roman"/>
          <w:color w:val="000000"/>
          <w:lang w:eastAsia="en-GB"/>
        </w:rPr>
        <w:t xml:space="preserve"> should be written in the Parish magazine. The local authority has advertised for a new head teacher and assurances were given that there are no plans to close the school.</w:t>
      </w:r>
    </w:p>
    <w:p w14:paraId="59E2A2BE" w14:textId="3055F686" w:rsidR="00B82D30" w:rsidRPr="0032116E" w:rsidRDefault="0032116E" w:rsidP="0032116E">
      <w:pPr>
        <w:ind w:left="1004"/>
        <w:rPr>
          <w:rFonts w:ascii="Times New Roman" w:hAnsi="Times New Roman" w:cs="Times New Roman"/>
        </w:rPr>
      </w:pPr>
      <w:r>
        <w:rPr>
          <w:rFonts w:ascii="Times New Roman" w:hAnsi="Times New Roman" w:cs="Times New Roman"/>
          <w:b/>
        </w:rPr>
        <w:t xml:space="preserve">13.8. </w:t>
      </w:r>
      <w:r w:rsidR="00B82D30" w:rsidRPr="0032116E">
        <w:rPr>
          <w:rFonts w:ascii="Times New Roman" w:hAnsi="Times New Roman" w:cs="Times New Roman"/>
          <w:b/>
        </w:rPr>
        <w:t>Shalbourne Club.</w:t>
      </w:r>
    </w:p>
    <w:p w14:paraId="6647616C" w14:textId="3F4309AB" w:rsidR="00B82D30" w:rsidRPr="0032116E" w:rsidRDefault="00F2338D" w:rsidP="0032116E">
      <w:pPr>
        <w:ind w:left="1904"/>
        <w:rPr>
          <w:rFonts w:ascii="Times New Roman" w:hAnsi="Times New Roman" w:cs="Times New Roman"/>
          <w:b/>
        </w:rPr>
      </w:pPr>
      <w:r w:rsidRPr="0032116E">
        <w:rPr>
          <w:rFonts w:ascii="Times New Roman" w:hAnsi="Times New Roman" w:cs="Times New Roman"/>
          <w:bCs/>
        </w:rPr>
        <w:t xml:space="preserve">A second container to store mowing equipment etc will be purchased shortly to </w:t>
      </w:r>
      <w:r w:rsidR="00B00101" w:rsidRPr="0032116E">
        <w:rPr>
          <w:rFonts w:ascii="Times New Roman" w:hAnsi="Times New Roman" w:cs="Times New Roman"/>
          <w:bCs/>
        </w:rPr>
        <w:t>increase</w:t>
      </w:r>
      <w:r w:rsidRPr="0032116E">
        <w:rPr>
          <w:rFonts w:ascii="Times New Roman" w:hAnsi="Times New Roman" w:cs="Times New Roman"/>
          <w:bCs/>
        </w:rPr>
        <w:t xml:space="preserve"> security and prevent thefts. The Club reminded people that the sports field should be avoided when weed killing is taking place.</w:t>
      </w:r>
    </w:p>
    <w:p w14:paraId="6433F6E7" w14:textId="25287594" w:rsidR="00F2338D" w:rsidRPr="00F2338D" w:rsidRDefault="00F2338D" w:rsidP="00F2338D">
      <w:pPr>
        <w:pStyle w:val="ListParagraph"/>
        <w:numPr>
          <w:ilvl w:val="0"/>
          <w:numId w:val="12"/>
        </w:numPr>
        <w:rPr>
          <w:rFonts w:ascii="Times New Roman" w:hAnsi="Times New Roman" w:cs="Times New Roman"/>
          <w:b/>
        </w:rPr>
      </w:pPr>
      <w:r w:rsidRPr="00F2338D">
        <w:rPr>
          <w:rFonts w:ascii="Times New Roman" w:hAnsi="Times New Roman" w:cs="Times New Roman"/>
          <w:b/>
        </w:rPr>
        <w:lastRenderedPageBreak/>
        <w:t>Insurance</w:t>
      </w:r>
    </w:p>
    <w:p w14:paraId="613764F2" w14:textId="1D1BF932" w:rsidR="00F2338D" w:rsidRPr="00F2338D" w:rsidRDefault="00F2338D" w:rsidP="00F2338D">
      <w:pPr>
        <w:pStyle w:val="ListParagraph"/>
        <w:ind w:left="786"/>
        <w:rPr>
          <w:rFonts w:ascii="Times New Roman" w:hAnsi="Times New Roman" w:cs="Times New Roman"/>
        </w:rPr>
      </w:pPr>
      <w:r>
        <w:rPr>
          <w:rFonts w:ascii="Times New Roman" w:hAnsi="Times New Roman" w:cs="Times New Roman"/>
        </w:rPr>
        <w:t xml:space="preserve">The renewal of the Council’s insurance for 2023/24 </w:t>
      </w:r>
      <w:r w:rsidR="000F4E6A">
        <w:rPr>
          <w:rFonts w:ascii="Times New Roman" w:hAnsi="Times New Roman" w:cs="Times New Roman"/>
        </w:rPr>
        <w:t xml:space="preserve">and 2024/25 on the terms offered by Zurich through </w:t>
      </w:r>
      <w:r w:rsidR="00E06238">
        <w:rPr>
          <w:rFonts w:ascii="Times New Roman" w:hAnsi="Times New Roman" w:cs="Times New Roman"/>
        </w:rPr>
        <w:t>the</w:t>
      </w:r>
      <w:r w:rsidR="000F4E6A">
        <w:rPr>
          <w:rFonts w:ascii="Times New Roman" w:hAnsi="Times New Roman" w:cs="Times New Roman"/>
        </w:rPr>
        <w:t xml:space="preserve"> brokers, Community First</w:t>
      </w:r>
      <w:r w:rsidR="003933F5">
        <w:rPr>
          <w:rFonts w:ascii="Times New Roman" w:hAnsi="Times New Roman" w:cs="Times New Roman"/>
        </w:rPr>
        <w:t>, and as circulated</w:t>
      </w:r>
      <w:r w:rsidR="000F4E6A">
        <w:rPr>
          <w:rFonts w:ascii="Times New Roman" w:hAnsi="Times New Roman" w:cs="Times New Roman"/>
        </w:rPr>
        <w:t xml:space="preserve"> </w:t>
      </w:r>
      <w:r>
        <w:rPr>
          <w:rFonts w:ascii="Times New Roman" w:hAnsi="Times New Roman" w:cs="Times New Roman"/>
        </w:rPr>
        <w:t>was</w:t>
      </w:r>
      <w:r w:rsidR="000F4E6A">
        <w:rPr>
          <w:rFonts w:ascii="Times New Roman" w:hAnsi="Times New Roman" w:cs="Times New Roman"/>
        </w:rPr>
        <w:t xml:space="preserve"> proposed, seconded and agreed.</w:t>
      </w:r>
    </w:p>
    <w:p w14:paraId="7A305843" w14:textId="77777777" w:rsidR="008B1677" w:rsidRPr="008B1677" w:rsidRDefault="008B1677" w:rsidP="008B1677">
      <w:pPr>
        <w:rPr>
          <w:rFonts w:ascii="Times New Roman" w:hAnsi="Times New Roman" w:cs="Times New Roman"/>
          <w:b/>
        </w:rPr>
      </w:pPr>
    </w:p>
    <w:p w14:paraId="042EF692" w14:textId="77F5AB29" w:rsidR="00F2338D" w:rsidRPr="000F4E6A" w:rsidRDefault="00C22432" w:rsidP="002C1B05">
      <w:pPr>
        <w:pStyle w:val="ListParagraph"/>
        <w:numPr>
          <w:ilvl w:val="0"/>
          <w:numId w:val="12"/>
        </w:numPr>
        <w:rPr>
          <w:rFonts w:ascii="Times New Roman" w:hAnsi="Times New Roman" w:cs="Times New Roman"/>
        </w:rPr>
      </w:pPr>
      <w:r w:rsidRPr="000F4E6A">
        <w:rPr>
          <w:rFonts w:ascii="Times New Roman" w:hAnsi="Times New Roman" w:cs="Times New Roman"/>
          <w:b/>
        </w:rPr>
        <w:t>Finance</w:t>
      </w:r>
      <w:r w:rsidR="00F2338D" w:rsidRPr="000F4E6A">
        <w:rPr>
          <w:rFonts w:ascii="Times New Roman" w:hAnsi="Times New Roman" w:cs="Times New Roman"/>
          <w:b/>
        </w:rPr>
        <w:t xml:space="preserve">  </w:t>
      </w:r>
    </w:p>
    <w:p w14:paraId="3B1FB201" w14:textId="6D57A39E" w:rsidR="000F4E6A" w:rsidRPr="00E06238" w:rsidRDefault="000F4E6A" w:rsidP="00E06238">
      <w:pPr>
        <w:pStyle w:val="ListParagraph"/>
        <w:numPr>
          <w:ilvl w:val="1"/>
          <w:numId w:val="11"/>
        </w:numPr>
        <w:rPr>
          <w:sz w:val="22"/>
          <w:szCs w:val="22"/>
        </w:rPr>
      </w:pPr>
      <w:r w:rsidRPr="00E06238">
        <w:rPr>
          <w:sz w:val="22"/>
          <w:szCs w:val="22"/>
        </w:rPr>
        <w:t xml:space="preserve">The receipt of the Precept (£10,000) </w:t>
      </w:r>
      <w:r w:rsidR="00133BC9" w:rsidRPr="00E06238">
        <w:rPr>
          <w:sz w:val="22"/>
          <w:szCs w:val="22"/>
        </w:rPr>
        <w:t>was</w:t>
      </w:r>
      <w:r w:rsidRPr="00E06238">
        <w:rPr>
          <w:sz w:val="22"/>
          <w:szCs w:val="22"/>
        </w:rPr>
        <w:t xml:space="preserve"> noted. </w:t>
      </w:r>
    </w:p>
    <w:p w14:paraId="4B54DD3D" w14:textId="3BE830AC" w:rsidR="000F4E6A" w:rsidRPr="00E06238" w:rsidRDefault="000F4E6A" w:rsidP="00E06238">
      <w:pPr>
        <w:pStyle w:val="ListParagraph"/>
        <w:numPr>
          <w:ilvl w:val="1"/>
          <w:numId w:val="11"/>
        </w:numPr>
        <w:rPr>
          <w:sz w:val="22"/>
          <w:szCs w:val="22"/>
        </w:rPr>
      </w:pPr>
      <w:r w:rsidRPr="00E06238">
        <w:rPr>
          <w:sz w:val="22"/>
          <w:szCs w:val="22"/>
        </w:rPr>
        <w:t xml:space="preserve">It was proposed, seconded and </w:t>
      </w:r>
      <w:r w:rsidR="00133BC9" w:rsidRPr="00E06238">
        <w:rPr>
          <w:sz w:val="22"/>
          <w:szCs w:val="22"/>
        </w:rPr>
        <w:t>agreed</w:t>
      </w:r>
      <w:r w:rsidRPr="00E06238">
        <w:rPr>
          <w:sz w:val="22"/>
          <w:szCs w:val="22"/>
        </w:rPr>
        <w:t xml:space="preserve"> that the following payments should be made:</w:t>
      </w:r>
    </w:p>
    <w:p w14:paraId="11B8407C" w14:textId="77777777" w:rsidR="000F4E6A" w:rsidRDefault="000F4E6A" w:rsidP="00E06238">
      <w:pPr>
        <w:ind w:left="720" w:firstLine="720"/>
        <w:rPr>
          <w:sz w:val="22"/>
          <w:szCs w:val="22"/>
        </w:rPr>
      </w:pPr>
      <w:r>
        <w:rPr>
          <w:sz w:val="22"/>
          <w:szCs w:val="22"/>
        </w:rPr>
        <w:t>Reimburse Chairman for payment:</w:t>
      </w:r>
    </w:p>
    <w:p w14:paraId="648E87EC" w14:textId="2E2B3129" w:rsidR="000F4E6A" w:rsidRDefault="000F4E6A" w:rsidP="00E06238">
      <w:pPr>
        <w:ind w:left="1440" w:firstLine="720"/>
        <w:rPr>
          <w:sz w:val="22"/>
          <w:szCs w:val="22"/>
        </w:rPr>
      </w:pPr>
      <w:r>
        <w:rPr>
          <w:sz w:val="22"/>
          <w:szCs w:val="22"/>
        </w:rPr>
        <w:t>Re Data Protection Act</w:t>
      </w:r>
      <w:r>
        <w:rPr>
          <w:sz w:val="22"/>
          <w:szCs w:val="22"/>
        </w:rPr>
        <w:tab/>
      </w:r>
      <w:r>
        <w:rPr>
          <w:sz w:val="22"/>
          <w:szCs w:val="22"/>
        </w:rPr>
        <w:tab/>
      </w:r>
      <w:r>
        <w:rPr>
          <w:sz w:val="22"/>
          <w:szCs w:val="22"/>
        </w:rPr>
        <w:tab/>
      </w:r>
      <w:r>
        <w:rPr>
          <w:sz w:val="22"/>
          <w:szCs w:val="22"/>
        </w:rPr>
        <w:tab/>
        <w:t>-</w:t>
      </w:r>
      <w:r>
        <w:rPr>
          <w:sz w:val="22"/>
          <w:szCs w:val="22"/>
        </w:rPr>
        <w:tab/>
        <w:t>£40</w:t>
      </w:r>
    </w:p>
    <w:p w14:paraId="4B014F63" w14:textId="2F723AB9" w:rsidR="000F4E6A" w:rsidRDefault="000F4E6A" w:rsidP="00E06238">
      <w:pPr>
        <w:ind w:left="1440" w:firstLine="720"/>
        <w:rPr>
          <w:sz w:val="22"/>
          <w:szCs w:val="22"/>
        </w:rPr>
      </w:pPr>
      <w:r>
        <w:rPr>
          <w:sz w:val="22"/>
          <w:szCs w:val="22"/>
        </w:rPr>
        <w:t>Website to Wix</w:t>
      </w:r>
      <w:r>
        <w:rPr>
          <w:sz w:val="22"/>
          <w:szCs w:val="22"/>
        </w:rPr>
        <w:tab/>
      </w:r>
      <w:r>
        <w:rPr>
          <w:sz w:val="22"/>
          <w:szCs w:val="22"/>
        </w:rPr>
        <w:tab/>
      </w:r>
      <w:r>
        <w:rPr>
          <w:sz w:val="22"/>
          <w:szCs w:val="22"/>
        </w:rPr>
        <w:tab/>
      </w:r>
      <w:r>
        <w:rPr>
          <w:sz w:val="22"/>
          <w:szCs w:val="22"/>
        </w:rPr>
        <w:tab/>
      </w:r>
      <w:r>
        <w:rPr>
          <w:sz w:val="22"/>
          <w:szCs w:val="22"/>
        </w:rPr>
        <w:tab/>
        <w:t>-</w:t>
      </w:r>
      <w:r>
        <w:rPr>
          <w:sz w:val="22"/>
          <w:szCs w:val="22"/>
        </w:rPr>
        <w:tab/>
        <w:t>£136.80</w:t>
      </w:r>
    </w:p>
    <w:p w14:paraId="0C4F5CF7" w14:textId="40F49689" w:rsidR="000F4E6A" w:rsidRDefault="000F4E6A" w:rsidP="00E06238">
      <w:pPr>
        <w:ind w:left="720" w:firstLine="720"/>
        <w:rPr>
          <w:sz w:val="22"/>
          <w:szCs w:val="22"/>
        </w:rPr>
      </w:pPr>
      <w:r>
        <w:rPr>
          <w:sz w:val="22"/>
          <w:szCs w:val="22"/>
        </w:rPr>
        <w:t>WALC, NALC subscriptions</w:t>
      </w:r>
      <w:r>
        <w:rPr>
          <w:sz w:val="22"/>
          <w:szCs w:val="22"/>
        </w:rPr>
        <w:tab/>
      </w:r>
      <w:r>
        <w:rPr>
          <w:sz w:val="22"/>
          <w:szCs w:val="22"/>
        </w:rPr>
        <w:tab/>
      </w:r>
      <w:r>
        <w:rPr>
          <w:sz w:val="22"/>
          <w:szCs w:val="22"/>
        </w:rPr>
        <w:tab/>
      </w:r>
      <w:r>
        <w:rPr>
          <w:sz w:val="22"/>
          <w:szCs w:val="22"/>
        </w:rPr>
        <w:tab/>
        <w:t>-</w:t>
      </w:r>
      <w:r>
        <w:rPr>
          <w:sz w:val="22"/>
          <w:szCs w:val="22"/>
        </w:rPr>
        <w:tab/>
        <w:t>£234.73</w:t>
      </w:r>
    </w:p>
    <w:p w14:paraId="5BAE1498" w14:textId="1BD373F8" w:rsidR="000F4E6A" w:rsidRDefault="000F4E6A" w:rsidP="00E06238">
      <w:pPr>
        <w:ind w:left="720" w:firstLine="720"/>
        <w:rPr>
          <w:sz w:val="22"/>
          <w:szCs w:val="22"/>
        </w:rPr>
      </w:pPr>
      <w:r>
        <w:rPr>
          <w:sz w:val="22"/>
          <w:szCs w:val="22"/>
        </w:rPr>
        <w:t>Community First donation</w:t>
      </w:r>
      <w:r>
        <w:rPr>
          <w:sz w:val="22"/>
          <w:szCs w:val="22"/>
        </w:rPr>
        <w:tab/>
      </w:r>
      <w:r>
        <w:rPr>
          <w:sz w:val="22"/>
          <w:szCs w:val="22"/>
        </w:rPr>
        <w:tab/>
      </w:r>
      <w:r>
        <w:rPr>
          <w:sz w:val="22"/>
          <w:szCs w:val="22"/>
        </w:rPr>
        <w:tab/>
      </w:r>
      <w:r>
        <w:rPr>
          <w:sz w:val="22"/>
          <w:szCs w:val="22"/>
        </w:rPr>
        <w:tab/>
        <w:t>-</w:t>
      </w:r>
      <w:r>
        <w:rPr>
          <w:sz w:val="22"/>
          <w:szCs w:val="22"/>
        </w:rPr>
        <w:tab/>
        <w:t>£40</w:t>
      </w:r>
    </w:p>
    <w:p w14:paraId="4058F325" w14:textId="58A9900B" w:rsidR="000F4E6A" w:rsidRDefault="000F4E6A" w:rsidP="00E06238">
      <w:pPr>
        <w:ind w:left="720" w:firstLine="720"/>
        <w:rPr>
          <w:sz w:val="22"/>
          <w:szCs w:val="22"/>
        </w:rPr>
      </w:pPr>
      <w:r>
        <w:rPr>
          <w:sz w:val="22"/>
          <w:szCs w:val="22"/>
        </w:rPr>
        <w:t>Insurance</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£239.70</w:t>
      </w:r>
    </w:p>
    <w:p w14:paraId="386F3E54" w14:textId="5EA8E009" w:rsidR="000F4E6A" w:rsidRPr="00E06238" w:rsidRDefault="000F4E6A" w:rsidP="00E06238">
      <w:pPr>
        <w:pStyle w:val="ListParagraph"/>
        <w:numPr>
          <w:ilvl w:val="1"/>
          <w:numId w:val="11"/>
        </w:numPr>
        <w:rPr>
          <w:sz w:val="22"/>
          <w:szCs w:val="22"/>
        </w:rPr>
      </w:pPr>
      <w:r w:rsidRPr="00E06238">
        <w:rPr>
          <w:sz w:val="22"/>
          <w:szCs w:val="22"/>
        </w:rPr>
        <w:t xml:space="preserve">The Chairman did not take part in </w:t>
      </w:r>
      <w:r w:rsidR="00E06238" w:rsidRPr="00E06238">
        <w:rPr>
          <w:sz w:val="22"/>
          <w:szCs w:val="22"/>
        </w:rPr>
        <w:t xml:space="preserve">discussions on the first </w:t>
      </w:r>
      <w:r w:rsidR="00133289" w:rsidRPr="00E06238">
        <w:rPr>
          <w:sz w:val="22"/>
          <w:szCs w:val="22"/>
        </w:rPr>
        <w:t>two</w:t>
      </w:r>
      <w:r w:rsidR="00E06238" w:rsidRPr="00E06238">
        <w:rPr>
          <w:sz w:val="22"/>
          <w:szCs w:val="22"/>
        </w:rPr>
        <w:t xml:space="preserve"> </w:t>
      </w:r>
      <w:r w:rsidR="00133289" w:rsidRPr="00E06238">
        <w:rPr>
          <w:sz w:val="22"/>
          <w:szCs w:val="22"/>
        </w:rPr>
        <w:t>items</w:t>
      </w:r>
      <w:r w:rsidR="00E06238" w:rsidRPr="00E06238">
        <w:rPr>
          <w:sz w:val="22"/>
          <w:szCs w:val="22"/>
        </w:rPr>
        <w:t xml:space="preserve"> above. It was agreed that the Chairman would be reimbursed through the new e banking system</w:t>
      </w:r>
      <w:r w:rsidR="00E06238">
        <w:rPr>
          <w:sz w:val="22"/>
          <w:szCs w:val="22"/>
        </w:rPr>
        <w:t>.</w:t>
      </w:r>
    </w:p>
    <w:p w14:paraId="2F74A9CF" w14:textId="4465D0EE" w:rsidR="000F4E6A" w:rsidRPr="00E06238" w:rsidRDefault="00E06238" w:rsidP="00E06238">
      <w:pPr>
        <w:pStyle w:val="ListParagraph"/>
        <w:numPr>
          <w:ilvl w:val="1"/>
          <w:numId w:val="11"/>
        </w:numPr>
        <w:rPr>
          <w:sz w:val="22"/>
          <w:szCs w:val="22"/>
        </w:rPr>
      </w:pPr>
      <w:r w:rsidRPr="00E06238">
        <w:rPr>
          <w:sz w:val="22"/>
          <w:szCs w:val="22"/>
        </w:rPr>
        <w:t>T</w:t>
      </w:r>
      <w:r w:rsidR="000F4E6A" w:rsidRPr="00E06238">
        <w:rPr>
          <w:sz w:val="22"/>
          <w:szCs w:val="22"/>
        </w:rPr>
        <w:t>he balances after the above, Attachment 4</w:t>
      </w:r>
      <w:r w:rsidRPr="00E06238">
        <w:rPr>
          <w:sz w:val="22"/>
          <w:szCs w:val="22"/>
        </w:rPr>
        <w:t xml:space="preserve"> were noted</w:t>
      </w:r>
      <w:r w:rsidR="000F4E6A" w:rsidRPr="00E06238">
        <w:rPr>
          <w:sz w:val="22"/>
          <w:szCs w:val="22"/>
        </w:rPr>
        <w:t>.</w:t>
      </w:r>
    </w:p>
    <w:p w14:paraId="62B27C5C" w14:textId="77777777" w:rsidR="00E06238" w:rsidRDefault="00E06238" w:rsidP="00E06238">
      <w:pPr>
        <w:ind w:left="360"/>
        <w:rPr>
          <w:sz w:val="22"/>
          <w:szCs w:val="22"/>
        </w:rPr>
      </w:pPr>
    </w:p>
    <w:p w14:paraId="6E3CC320" w14:textId="0C8A3CFF" w:rsidR="00E06238" w:rsidRPr="00E06238" w:rsidRDefault="00E06238" w:rsidP="00E06238">
      <w:pPr>
        <w:pStyle w:val="ListParagraph"/>
        <w:numPr>
          <w:ilvl w:val="0"/>
          <w:numId w:val="12"/>
        </w:numPr>
        <w:jc w:val="both"/>
        <w:rPr>
          <w:rFonts w:ascii="Times New Roman" w:hAnsi="Times New Roman" w:cs="Times New Roman"/>
          <w:b/>
          <w:bCs/>
        </w:rPr>
      </w:pPr>
      <w:r w:rsidRPr="00E06238">
        <w:rPr>
          <w:rFonts w:ascii="Times New Roman" w:hAnsi="Times New Roman" w:cs="Times New Roman"/>
          <w:b/>
          <w:bCs/>
        </w:rPr>
        <w:t>The Accounts and Audit Return for Year ending 31</w:t>
      </w:r>
      <w:r w:rsidRPr="00E06238">
        <w:rPr>
          <w:rFonts w:ascii="Times New Roman" w:hAnsi="Times New Roman" w:cs="Times New Roman"/>
          <w:b/>
          <w:bCs/>
          <w:vertAlign w:val="superscript"/>
        </w:rPr>
        <w:t>st</w:t>
      </w:r>
      <w:r w:rsidRPr="00E06238">
        <w:rPr>
          <w:rFonts w:ascii="Times New Roman" w:hAnsi="Times New Roman" w:cs="Times New Roman"/>
          <w:b/>
          <w:bCs/>
        </w:rPr>
        <w:t xml:space="preserve"> March 202</w:t>
      </w:r>
      <w:r>
        <w:rPr>
          <w:rFonts w:ascii="Times New Roman" w:hAnsi="Times New Roman" w:cs="Times New Roman"/>
          <w:b/>
          <w:bCs/>
        </w:rPr>
        <w:t>3</w:t>
      </w:r>
      <w:r w:rsidRPr="00E06238">
        <w:rPr>
          <w:rFonts w:ascii="Times New Roman" w:hAnsi="Times New Roman" w:cs="Times New Roman"/>
          <w:b/>
          <w:bCs/>
        </w:rPr>
        <w:t>.</w:t>
      </w:r>
    </w:p>
    <w:p w14:paraId="2C169B1C" w14:textId="39D76FE3" w:rsidR="00E06238" w:rsidRPr="00E06238" w:rsidRDefault="00E06238" w:rsidP="00E06238">
      <w:pPr>
        <w:ind w:left="720"/>
        <w:rPr>
          <w:rFonts w:ascii="Times New Roman" w:hAnsi="Times New Roman" w:cs="Times New Roman"/>
          <w:bCs/>
        </w:rPr>
      </w:pPr>
      <w:r>
        <w:rPr>
          <w:rFonts w:ascii="Times New Roman" w:hAnsi="Times New Roman" w:cs="Times New Roman"/>
          <w:bCs/>
        </w:rPr>
        <w:t xml:space="preserve">16.1. </w:t>
      </w:r>
      <w:r w:rsidRPr="00E06238">
        <w:rPr>
          <w:rFonts w:ascii="Times New Roman" w:hAnsi="Times New Roman" w:cs="Times New Roman"/>
          <w:bCs/>
        </w:rPr>
        <w:t>It was proposed seconded and unanimously agreed that the accounts and Annual Governance and Accountability Report, AGAR, (</w:t>
      </w:r>
      <w:r w:rsidRPr="00E06238">
        <w:rPr>
          <w:rFonts w:ascii="Times New Roman" w:hAnsi="Times New Roman" w:cs="Times New Roman"/>
        </w:rPr>
        <w:t xml:space="preserve">previously circulated and available on website) together with the Annual Statement and Reconciliation, Attachment </w:t>
      </w:r>
      <w:proofErr w:type="gramStart"/>
      <w:r w:rsidR="003933F5">
        <w:rPr>
          <w:rFonts w:ascii="Times New Roman" w:hAnsi="Times New Roman" w:cs="Times New Roman"/>
        </w:rPr>
        <w:t>4</w:t>
      </w:r>
      <w:r w:rsidRPr="00E06238">
        <w:rPr>
          <w:rFonts w:ascii="Times New Roman" w:hAnsi="Times New Roman" w:cs="Times New Roman"/>
        </w:rPr>
        <w:t xml:space="preserve"> ,</w:t>
      </w:r>
      <w:proofErr w:type="gramEnd"/>
      <w:r w:rsidRPr="00E06238">
        <w:rPr>
          <w:rFonts w:ascii="Times New Roman" w:hAnsi="Times New Roman" w:cs="Times New Roman"/>
        </w:rPr>
        <w:t xml:space="preserve"> be approved.</w:t>
      </w:r>
    </w:p>
    <w:p w14:paraId="7A495E01" w14:textId="0E5FB70A" w:rsidR="00E06238" w:rsidRPr="00E06238" w:rsidRDefault="00E06238" w:rsidP="00E06238">
      <w:pPr>
        <w:ind w:left="720"/>
        <w:rPr>
          <w:rFonts w:ascii="Times New Roman" w:hAnsi="Times New Roman" w:cs="Times New Roman"/>
          <w:bCs/>
        </w:rPr>
      </w:pPr>
      <w:r>
        <w:rPr>
          <w:rFonts w:ascii="Times New Roman" w:hAnsi="Times New Roman" w:cs="Times New Roman"/>
          <w:bCs/>
        </w:rPr>
        <w:t xml:space="preserve">16.2.  </w:t>
      </w:r>
      <w:r w:rsidRPr="00E06238">
        <w:rPr>
          <w:rFonts w:ascii="Times New Roman" w:hAnsi="Times New Roman" w:cs="Times New Roman"/>
          <w:bCs/>
        </w:rPr>
        <w:t xml:space="preserve">It was proposed seconded and unanimously agreed that the accounting statements and the request for a Certificate of Exemption available to smaller councils </w:t>
      </w:r>
      <w:r w:rsidRPr="00E06238">
        <w:rPr>
          <w:rFonts w:ascii="Times New Roman" w:hAnsi="Times New Roman" w:cs="Times New Roman"/>
        </w:rPr>
        <w:t>(previously circulated and available on website) be approved.</w:t>
      </w:r>
    </w:p>
    <w:p w14:paraId="6BA84E96" w14:textId="3C06AC2F" w:rsidR="00E06238" w:rsidRPr="00E06238" w:rsidRDefault="00E06238" w:rsidP="00E06238">
      <w:pPr>
        <w:ind w:left="720"/>
        <w:rPr>
          <w:rFonts w:ascii="Times New Roman" w:hAnsi="Times New Roman" w:cs="Times New Roman"/>
          <w:bCs/>
        </w:rPr>
      </w:pPr>
      <w:r>
        <w:rPr>
          <w:rFonts w:ascii="Times New Roman" w:hAnsi="Times New Roman" w:cs="Times New Roman"/>
          <w:bCs/>
        </w:rPr>
        <w:t xml:space="preserve">16.3. </w:t>
      </w:r>
      <w:r w:rsidRPr="00E06238">
        <w:rPr>
          <w:rFonts w:ascii="Times New Roman" w:hAnsi="Times New Roman" w:cs="Times New Roman"/>
          <w:bCs/>
        </w:rPr>
        <w:t>It was proposed seconded and unanimously agreed that that:</w:t>
      </w:r>
    </w:p>
    <w:p w14:paraId="32DBC502" w14:textId="77777777" w:rsidR="00E06238" w:rsidRPr="004C1AF6" w:rsidRDefault="00E06238" w:rsidP="00E06238">
      <w:pPr>
        <w:pStyle w:val="ListParagraph"/>
        <w:numPr>
          <w:ilvl w:val="0"/>
          <w:numId w:val="14"/>
        </w:numPr>
        <w:ind w:left="2444"/>
        <w:rPr>
          <w:rFonts w:ascii="Times New Roman" w:hAnsi="Times New Roman" w:cs="Times New Roman"/>
          <w:bCs/>
        </w:rPr>
      </w:pPr>
      <w:r w:rsidRPr="004C1AF6">
        <w:rPr>
          <w:rFonts w:ascii="Times New Roman" w:hAnsi="Times New Roman" w:cs="Times New Roman"/>
          <w:bCs/>
        </w:rPr>
        <w:t>The Responsible Financial Officer should be authorized to sign the Certificate of Exemption.</w:t>
      </w:r>
    </w:p>
    <w:p w14:paraId="3421A296" w14:textId="77777777" w:rsidR="00E06238" w:rsidRPr="004C1AF6" w:rsidRDefault="00E06238" w:rsidP="00E06238">
      <w:pPr>
        <w:pStyle w:val="ListParagraph"/>
        <w:numPr>
          <w:ilvl w:val="0"/>
          <w:numId w:val="14"/>
        </w:numPr>
        <w:ind w:left="2444"/>
        <w:rPr>
          <w:rFonts w:ascii="Times New Roman" w:hAnsi="Times New Roman" w:cs="Times New Roman"/>
          <w:bCs/>
        </w:rPr>
      </w:pPr>
      <w:r w:rsidRPr="004C1AF6">
        <w:rPr>
          <w:rFonts w:ascii="Times New Roman" w:hAnsi="Times New Roman" w:cs="Times New Roman"/>
          <w:bCs/>
        </w:rPr>
        <w:t>The accounts and pages 5 and 6 Annual Governance and Accountability form should be signed by the Chairman and the Responsible Financial Officer.</w:t>
      </w:r>
    </w:p>
    <w:p w14:paraId="09672B90" w14:textId="77777777" w:rsidR="00E06238" w:rsidRPr="004C1AF6" w:rsidRDefault="00E06238" w:rsidP="00E06238">
      <w:pPr>
        <w:pStyle w:val="ListParagraph"/>
        <w:numPr>
          <w:ilvl w:val="0"/>
          <w:numId w:val="14"/>
        </w:numPr>
        <w:ind w:left="2444"/>
        <w:rPr>
          <w:rFonts w:ascii="Times New Roman" w:hAnsi="Times New Roman" w:cs="Times New Roman"/>
          <w:bCs/>
        </w:rPr>
      </w:pPr>
      <w:r w:rsidRPr="004C1AF6">
        <w:rPr>
          <w:rFonts w:ascii="Times New Roman" w:hAnsi="Times New Roman" w:cs="Times New Roman"/>
          <w:bCs/>
        </w:rPr>
        <w:t>The Responsible Financial Officer should sign the notice setting out the times when the record of accounts can be inspected.</w:t>
      </w:r>
    </w:p>
    <w:p w14:paraId="55FEE956" w14:textId="77777777" w:rsidR="00E06238" w:rsidRPr="004C1AF6" w:rsidRDefault="00E06238" w:rsidP="00E06238">
      <w:pPr>
        <w:jc w:val="both"/>
        <w:rPr>
          <w:rFonts w:ascii="Times New Roman" w:hAnsi="Times New Roman" w:cs="Times New Roman"/>
          <w:b/>
        </w:rPr>
      </w:pPr>
    </w:p>
    <w:p w14:paraId="6A05EF6B" w14:textId="1FB99D63" w:rsidR="00F2338D" w:rsidRPr="00E06238" w:rsidRDefault="00F2338D" w:rsidP="00E06238">
      <w:pPr>
        <w:rPr>
          <w:rFonts w:ascii="Times New Roman" w:hAnsi="Times New Roman" w:cs="Times New Roman"/>
          <w:b/>
        </w:rPr>
      </w:pPr>
    </w:p>
    <w:p w14:paraId="41A7BFDD" w14:textId="1CBE2660" w:rsidR="009622DC" w:rsidRPr="00F2338D" w:rsidRDefault="00C22432" w:rsidP="00F2338D">
      <w:pPr>
        <w:pStyle w:val="ListParagraph"/>
        <w:numPr>
          <w:ilvl w:val="0"/>
          <w:numId w:val="12"/>
        </w:numPr>
        <w:rPr>
          <w:rFonts w:ascii="Times New Roman" w:hAnsi="Times New Roman" w:cs="Times New Roman"/>
          <w:b/>
        </w:rPr>
      </w:pPr>
      <w:r w:rsidRPr="00F2338D">
        <w:rPr>
          <w:rFonts w:ascii="Times New Roman" w:hAnsi="Times New Roman" w:cs="Times New Roman"/>
          <w:b/>
        </w:rPr>
        <w:t>Correspondence and Any Other Business</w:t>
      </w:r>
      <w:r w:rsidR="00A229FD" w:rsidRPr="00F2338D">
        <w:rPr>
          <w:rFonts w:ascii="Times New Roman" w:hAnsi="Times New Roman" w:cs="Times New Roman"/>
          <w:b/>
        </w:rPr>
        <w:t xml:space="preserve"> </w:t>
      </w:r>
    </w:p>
    <w:p w14:paraId="72724F87" w14:textId="2CEA4F02" w:rsidR="00A229FD" w:rsidRPr="00E06238" w:rsidRDefault="009622DC" w:rsidP="00E06238">
      <w:pPr>
        <w:ind w:left="1004"/>
        <w:rPr>
          <w:rFonts w:ascii="Times New Roman" w:hAnsi="Times New Roman" w:cs="Times New Roman"/>
        </w:rPr>
      </w:pPr>
      <w:r w:rsidRPr="00E06238">
        <w:rPr>
          <w:rFonts w:ascii="Times New Roman" w:hAnsi="Times New Roman" w:cs="Times New Roman"/>
        </w:rPr>
        <w:t>None</w:t>
      </w:r>
      <w:r w:rsidR="00A229FD" w:rsidRPr="00E06238">
        <w:rPr>
          <w:rFonts w:ascii="Times New Roman" w:hAnsi="Times New Roman" w:cs="Times New Roman"/>
        </w:rPr>
        <w:t xml:space="preserve"> </w:t>
      </w:r>
    </w:p>
    <w:p w14:paraId="186DC71E" w14:textId="77777777" w:rsidR="00087033" w:rsidRDefault="00087033" w:rsidP="00087033">
      <w:pPr>
        <w:rPr>
          <w:rFonts w:ascii="Times New Roman" w:hAnsi="Times New Roman" w:cs="Times New Roman"/>
        </w:rPr>
      </w:pPr>
    </w:p>
    <w:p w14:paraId="572756AF" w14:textId="77777777" w:rsidR="00087033" w:rsidRPr="00087033" w:rsidRDefault="00087033" w:rsidP="00087033">
      <w:pPr>
        <w:rPr>
          <w:rFonts w:ascii="Times New Roman" w:hAnsi="Times New Roman" w:cs="Times New Roman"/>
        </w:rPr>
      </w:pPr>
    </w:p>
    <w:p w14:paraId="06333F0A" w14:textId="24712F2C" w:rsidR="00B82D30" w:rsidRPr="00612153" w:rsidRDefault="00B82D30" w:rsidP="00B82D30">
      <w:pPr>
        <w:rPr>
          <w:rFonts w:ascii="Times New Roman" w:hAnsi="Times New Roman" w:cs="Times New Roman"/>
        </w:rPr>
      </w:pPr>
      <w:r w:rsidRPr="004C1AF6">
        <w:rPr>
          <w:rFonts w:ascii="Times New Roman" w:hAnsi="Times New Roman" w:cs="Times New Roman"/>
        </w:rPr>
        <w:t>The meeting closed at 8.</w:t>
      </w:r>
      <w:r w:rsidR="00B00101">
        <w:rPr>
          <w:rFonts w:ascii="Times New Roman" w:hAnsi="Times New Roman" w:cs="Times New Roman"/>
        </w:rPr>
        <w:t>20</w:t>
      </w:r>
      <w:r w:rsidRPr="004C1AF6">
        <w:rPr>
          <w:rFonts w:ascii="Times New Roman" w:hAnsi="Times New Roman" w:cs="Times New Roman"/>
        </w:rPr>
        <w:t xml:space="preserve">pm. The next meeting </w:t>
      </w:r>
      <w:r w:rsidR="00B00101" w:rsidRPr="00612153">
        <w:rPr>
          <w:rFonts w:ascii="Times New Roman" w:hAnsi="Times New Roman" w:cs="Times New Roman"/>
        </w:rPr>
        <w:t xml:space="preserve">of the Council </w:t>
      </w:r>
      <w:r w:rsidRPr="004C1AF6">
        <w:rPr>
          <w:rFonts w:ascii="Times New Roman" w:hAnsi="Times New Roman" w:cs="Times New Roman"/>
        </w:rPr>
        <w:t>will be</w:t>
      </w:r>
      <w:r w:rsidR="00251B43">
        <w:rPr>
          <w:rFonts w:ascii="Times New Roman" w:hAnsi="Times New Roman" w:cs="Times New Roman"/>
        </w:rPr>
        <w:t xml:space="preserve"> </w:t>
      </w:r>
      <w:r w:rsidRPr="004C1AF6">
        <w:rPr>
          <w:rFonts w:ascii="Times New Roman" w:hAnsi="Times New Roman" w:cs="Times New Roman"/>
        </w:rPr>
        <w:t xml:space="preserve">held </w:t>
      </w:r>
      <w:r w:rsidR="00612153" w:rsidRPr="004C1AF6">
        <w:rPr>
          <w:rFonts w:ascii="Times New Roman" w:hAnsi="Times New Roman" w:cs="Times New Roman"/>
        </w:rPr>
        <w:t xml:space="preserve">on </w:t>
      </w:r>
      <w:r w:rsidR="00612153" w:rsidRPr="00B00101">
        <w:rPr>
          <w:rFonts w:ascii="Times New Roman" w:hAnsi="Times New Roman" w:cs="Times New Roman"/>
        </w:rPr>
        <w:t>Thursday</w:t>
      </w:r>
      <w:r w:rsidR="009622DC" w:rsidRPr="00B00101">
        <w:rPr>
          <w:rFonts w:ascii="Times New Roman" w:hAnsi="Times New Roman" w:cs="Times New Roman"/>
        </w:rPr>
        <w:t xml:space="preserve"> </w:t>
      </w:r>
      <w:r w:rsidR="009622DC" w:rsidRPr="00612153">
        <w:rPr>
          <w:rFonts w:ascii="Times New Roman" w:hAnsi="Times New Roman" w:cs="Times New Roman"/>
        </w:rPr>
        <w:t>20</w:t>
      </w:r>
      <w:r w:rsidR="00133289" w:rsidRPr="00B00101">
        <w:rPr>
          <w:rFonts w:ascii="Times New Roman" w:hAnsi="Times New Roman" w:cs="Times New Roman"/>
          <w:vertAlign w:val="superscript"/>
        </w:rPr>
        <w:t>th</w:t>
      </w:r>
      <w:r w:rsidR="00133289">
        <w:rPr>
          <w:rFonts w:ascii="Times New Roman" w:hAnsi="Times New Roman" w:cs="Times New Roman"/>
        </w:rPr>
        <w:t xml:space="preserve"> </w:t>
      </w:r>
      <w:r w:rsidR="00133289" w:rsidRPr="00612153">
        <w:rPr>
          <w:rFonts w:ascii="Times New Roman" w:hAnsi="Times New Roman" w:cs="Times New Roman"/>
        </w:rPr>
        <w:t>July</w:t>
      </w:r>
      <w:r w:rsidR="009622DC" w:rsidRPr="00612153">
        <w:rPr>
          <w:rFonts w:ascii="Times New Roman" w:hAnsi="Times New Roman" w:cs="Times New Roman"/>
        </w:rPr>
        <w:t xml:space="preserve"> at 7.30pm.</w:t>
      </w:r>
    </w:p>
    <w:p w14:paraId="7F381813" w14:textId="77777777" w:rsidR="00B85F5C" w:rsidRDefault="00E97CC6" w:rsidP="00B721F6">
      <w:pPr>
        <w:jc w:val="center"/>
        <w:rPr>
          <w:rFonts w:ascii="Times New Roman" w:hAnsi="Times New Roman" w:cs="Times New Roman"/>
        </w:rPr>
        <w:sectPr w:rsidR="00B85F5C" w:rsidSect="00014787">
          <w:pgSz w:w="11900" w:h="16840"/>
          <w:pgMar w:top="1440" w:right="1800" w:bottom="1440" w:left="1800" w:header="708" w:footer="708" w:gutter="0"/>
          <w:cols w:space="708"/>
          <w:docGrid w:linePitch="360"/>
        </w:sectPr>
      </w:pPr>
      <w:r>
        <w:rPr>
          <w:rFonts w:ascii="Times New Roman" w:hAnsi="Times New Roman" w:cs="Times New Roman"/>
        </w:rPr>
        <w:br w:type="page"/>
      </w:r>
    </w:p>
    <w:p w14:paraId="565F2F1D" w14:textId="77777777" w:rsidR="001F192C" w:rsidRDefault="001F192C" w:rsidP="001F192C">
      <w:pPr>
        <w:ind w:left="360"/>
        <w:jc w:val="center"/>
        <w:rPr>
          <w:b/>
          <w:bCs/>
          <w:sz w:val="22"/>
          <w:szCs w:val="22"/>
          <w:u w:val="single"/>
        </w:rPr>
      </w:pPr>
      <w:r>
        <w:rPr>
          <w:b/>
          <w:bCs/>
          <w:sz w:val="22"/>
          <w:szCs w:val="22"/>
          <w:u w:val="single"/>
        </w:rPr>
        <w:lastRenderedPageBreak/>
        <w:t>ATTACHMENT 1</w:t>
      </w:r>
    </w:p>
    <w:p w14:paraId="1C9F5E8D" w14:textId="77777777" w:rsidR="001F192C" w:rsidRDefault="001F192C" w:rsidP="001F192C">
      <w:pPr>
        <w:ind w:left="360"/>
        <w:jc w:val="center"/>
        <w:rPr>
          <w:b/>
          <w:bCs/>
          <w:sz w:val="22"/>
          <w:szCs w:val="22"/>
          <w:u w:val="single"/>
        </w:rPr>
      </w:pPr>
      <w:r>
        <w:rPr>
          <w:b/>
          <w:bCs/>
          <w:sz w:val="22"/>
          <w:szCs w:val="22"/>
          <w:u w:val="single"/>
        </w:rPr>
        <w:t>Responsibilities</w:t>
      </w:r>
    </w:p>
    <w:p w14:paraId="28FB1A18" w14:textId="77777777" w:rsidR="001F192C" w:rsidRDefault="001F192C" w:rsidP="001F192C">
      <w:pPr>
        <w:rPr>
          <w:rFonts w:cstheme="minorHAnsi"/>
          <w:color w:val="000000"/>
          <w:sz w:val="22"/>
          <w:szCs w:val="22"/>
          <w:shd w:val="clear" w:color="auto" w:fill="F2F1D5"/>
        </w:rPr>
      </w:pPr>
      <w:r w:rsidRPr="00F9128F">
        <w:rPr>
          <w:rFonts w:cstheme="minorHAnsi"/>
          <w:color w:val="000000"/>
          <w:sz w:val="22"/>
          <w:szCs w:val="22"/>
          <w:shd w:val="clear" w:color="auto" w:fill="F2F1D5"/>
        </w:rPr>
        <w:t>Planning - All Councillors</w:t>
      </w:r>
      <w:r w:rsidRPr="00F9128F">
        <w:rPr>
          <w:rFonts w:cstheme="minorHAnsi"/>
          <w:color w:val="000000"/>
          <w:sz w:val="22"/>
          <w:szCs w:val="22"/>
        </w:rPr>
        <w:br/>
      </w:r>
      <w:r w:rsidRPr="00F9128F">
        <w:rPr>
          <w:rFonts w:cstheme="minorHAnsi"/>
          <w:color w:val="000000"/>
          <w:sz w:val="22"/>
          <w:szCs w:val="22"/>
          <w:shd w:val="clear" w:color="auto" w:fill="F2F1D5"/>
        </w:rPr>
        <w:t xml:space="preserve">Footpaths </w:t>
      </w:r>
      <w:r>
        <w:rPr>
          <w:rFonts w:cstheme="minorHAnsi"/>
          <w:color w:val="000000"/>
          <w:sz w:val="22"/>
          <w:szCs w:val="22"/>
          <w:shd w:val="clear" w:color="auto" w:fill="F2F1D5"/>
        </w:rPr>
        <w:t>–</w:t>
      </w:r>
      <w:r w:rsidRPr="00F9128F">
        <w:rPr>
          <w:rFonts w:cstheme="minorHAnsi"/>
          <w:color w:val="000000"/>
          <w:sz w:val="22"/>
          <w:szCs w:val="22"/>
          <w:shd w:val="clear" w:color="auto" w:fill="F2F1D5"/>
        </w:rPr>
        <w:t xml:space="preserve"> </w:t>
      </w:r>
      <w:r>
        <w:rPr>
          <w:rFonts w:cstheme="minorHAnsi"/>
          <w:color w:val="000000"/>
          <w:sz w:val="22"/>
          <w:szCs w:val="22"/>
          <w:shd w:val="clear" w:color="auto" w:fill="F2F1D5"/>
        </w:rPr>
        <w:t>Nicola Hartman</w:t>
      </w:r>
      <w:r w:rsidRPr="00F9128F">
        <w:rPr>
          <w:rFonts w:cstheme="minorHAnsi"/>
          <w:color w:val="000000"/>
          <w:sz w:val="22"/>
          <w:szCs w:val="22"/>
        </w:rPr>
        <w:br/>
      </w:r>
      <w:r w:rsidRPr="00F9128F">
        <w:rPr>
          <w:rFonts w:cstheme="minorHAnsi"/>
          <w:color w:val="000000"/>
          <w:sz w:val="22"/>
          <w:szCs w:val="22"/>
          <w:shd w:val="clear" w:color="auto" w:fill="F2F1D5"/>
        </w:rPr>
        <w:t>Highways and Surface Water - Dianah Shaw/Mike Lockhart</w:t>
      </w:r>
      <w:r w:rsidRPr="00F9128F">
        <w:rPr>
          <w:rFonts w:cstheme="minorHAnsi"/>
          <w:color w:val="000000"/>
          <w:sz w:val="22"/>
          <w:szCs w:val="22"/>
        </w:rPr>
        <w:br/>
      </w:r>
      <w:r w:rsidRPr="00F9128F">
        <w:rPr>
          <w:rFonts w:cstheme="minorHAnsi"/>
          <w:color w:val="000000"/>
          <w:sz w:val="22"/>
          <w:szCs w:val="22"/>
          <w:shd w:val="clear" w:color="auto" w:fill="F2F1D5"/>
        </w:rPr>
        <w:t>Police Liaison and Neighbourhood Watch -</w:t>
      </w:r>
      <w:r>
        <w:rPr>
          <w:rFonts w:cstheme="minorHAnsi"/>
          <w:color w:val="000000"/>
          <w:sz w:val="22"/>
          <w:szCs w:val="22"/>
          <w:shd w:val="clear" w:color="auto" w:fill="F2F1D5"/>
        </w:rPr>
        <w:t xml:space="preserve"> Susan Jamieson</w:t>
      </w:r>
      <w:r w:rsidRPr="00F9128F">
        <w:rPr>
          <w:rFonts w:cstheme="minorHAnsi"/>
          <w:color w:val="000000"/>
          <w:sz w:val="22"/>
          <w:szCs w:val="22"/>
        </w:rPr>
        <w:br/>
      </w:r>
      <w:r>
        <w:rPr>
          <w:rFonts w:cstheme="minorHAnsi"/>
          <w:color w:val="000000"/>
          <w:sz w:val="22"/>
          <w:szCs w:val="22"/>
          <w:shd w:val="clear" w:color="auto" w:fill="F2F1D5"/>
        </w:rPr>
        <w:t>E</w:t>
      </w:r>
      <w:r w:rsidRPr="00F9128F">
        <w:rPr>
          <w:rFonts w:cstheme="minorHAnsi"/>
          <w:color w:val="000000"/>
          <w:sz w:val="22"/>
          <w:szCs w:val="22"/>
          <w:shd w:val="clear" w:color="auto" w:fill="F2F1D5"/>
        </w:rPr>
        <w:t xml:space="preserve">nvironmental </w:t>
      </w:r>
      <w:r>
        <w:rPr>
          <w:rFonts w:cstheme="minorHAnsi"/>
          <w:color w:val="000000"/>
          <w:sz w:val="22"/>
          <w:szCs w:val="22"/>
          <w:shd w:val="clear" w:color="auto" w:fill="F2F1D5"/>
        </w:rPr>
        <w:t>–</w:t>
      </w:r>
      <w:r w:rsidRPr="00F9128F">
        <w:rPr>
          <w:rFonts w:cstheme="minorHAnsi"/>
          <w:color w:val="000000"/>
          <w:sz w:val="22"/>
          <w:szCs w:val="22"/>
          <w:shd w:val="clear" w:color="auto" w:fill="F2F1D5"/>
        </w:rPr>
        <w:t xml:space="preserve"> </w:t>
      </w:r>
      <w:r>
        <w:rPr>
          <w:rFonts w:cstheme="minorHAnsi"/>
          <w:color w:val="000000"/>
          <w:sz w:val="22"/>
          <w:szCs w:val="22"/>
          <w:shd w:val="clear" w:color="auto" w:fill="F2F1D5"/>
        </w:rPr>
        <w:t>Carole Fisher</w:t>
      </w:r>
      <w:r w:rsidRPr="00F9128F">
        <w:rPr>
          <w:rFonts w:cstheme="minorHAnsi"/>
          <w:color w:val="000000"/>
          <w:sz w:val="22"/>
          <w:szCs w:val="22"/>
        </w:rPr>
        <w:br/>
      </w:r>
      <w:r w:rsidRPr="00F9128F">
        <w:rPr>
          <w:rFonts w:cstheme="minorHAnsi"/>
          <w:color w:val="000000"/>
          <w:sz w:val="22"/>
          <w:szCs w:val="22"/>
          <w:shd w:val="clear" w:color="auto" w:fill="F2F1D5"/>
        </w:rPr>
        <w:t>Shalbourne Club Liaison - Bob Walker</w:t>
      </w:r>
      <w:r w:rsidRPr="00F9128F">
        <w:rPr>
          <w:rFonts w:cstheme="minorHAnsi"/>
          <w:color w:val="000000"/>
          <w:sz w:val="22"/>
          <w:szCs w:val="22"/>
        </w:rPr>
        <w:br/>
      </w:r>
      <w:r w:rsidRPr="00F9128F">
        <w:rPr>
          <w:rFonts w:cstheme="minorHAnsi"/>
          <w:color w:val="000000"/>
          <w:sz w:val="22"/>
          <w:szCs w:val="22"/>
          <w:shd w:val="clear" w:color="auto" w:fill="F2F1D5"/>
        </w:rPr>
        <w:t>Education </w:t>
      </w:r>
      <w:r>
        <w:rPr>
          <w:rFonts w:cstheme="minorHAnsi"/>
          <w:color w:val="000000"/>
          <w:sz w:val="22"/>
          <w:szCs w:val="22"/>
          <w:shd w:val="clear" w:color="auto" w:fill="F2F1D5"/>
        </w:rPr>
        <w:t>–</w:t>
      </w:r>
      <w:r w:rsidRPr="00F9128F">
        <w:rPr>
          <w:rFonts w:cstheme="minorHAnsi"/>
          <w:color w:val="000000"/>
          <w:sz w:val="22"/>
          <w:szCs w:val="22"/>
          <w:shd w:val="clear" w:color="auto" w:fill="F2F1D5"/>
        </w:rPr>
        <w:t> </w:t>
      </w:r>
      <w:r>
        <w:rPr>
          <w:rFonts w:cstheme="minorHAnsi"/>
          <w:color w:val="000000"/>
          <w:sz w:val="22"/>
          <w:szCs w:val="22"/>
          <w:shd w:val="clear" w:color="auto" w:fill="F2F1D5"/>
        </w:rPr>
        <w:t>Carolyn Bartholomew</w:t>
      </w:r>
      <w:r w:rsidRPr="00F9128F">
        <w:rPr>
          <w:rFonts w:cstheme="minorHAnsi"/>
          <w:color w:val="000000"/>
          <w:sz w:val="22"/>
          <w:szCs w:val="22"/>
        </w:rPr>
        <w:t xml:space="preserve"> </w:t>
      </w:r>
      <w:r w:rsidRPr="00F9128F">
        <w:rPr>
          <w:rFonts w:cstheme="minorHAnsi"/>
          <w:color w:val="000000"/>
          <w:sz w:val="22"/>
          <w:szCs w:val="22"/>
        </w:rPr>
        <w:br/>
      </w:r>
      <w:r w:rsidRPr="00F9128F">
        <w:rPr>
          <w:rFonts w:cstheme="minorHAnsi"/>
          <w:color w:val="000000"/>
          <w:sz w:val="22"/>
          <w:szCs w:val="22"/>
          <w:shd w:val="clear" w:color="auto" w:fill="F2F1D5"/>
        </w:rPr>
        <w:t xml:space="preserve">Finance </w:t>
      </w:r>
      <w:r>
        <w:rPr>
          <w:rFonts w:cstheme="minorHAnsi"/>
          <w:color w:val="000000"/>
          <w:sz w:val="22"/>
          <w:szCs w:val="22"/>
          <w:shd w:val="clear" w:color="auto" w:fill="F2F1D5"/>
        </w:rPr>
        <w:t>–</w:t>
      </w:r>
      <w:r w:rsidRPr="00F9128F">
        <w:rPr>
          <w:rFonts w:cstheme="minorHAnsi"/>
          <w:color w:val="000000"/>
          <w:sz w:val="22"/>
          <w:szCs w:val="22"/>
          <w:shd w:val="clear" w:color="auto" w:fill="F2F1D5"/>
        </w:rPr>
        <w:t xml:space="preserve"> </w:t>
      </w:r>
      <w:r>
        <w:rPr>
          <w:rFonts w:cstheme="minorHAnsi"/>
          <w:color w:val="000000"/>
          <w:sz w:val="22"/>
          <w:szCs w:val="22"/>
          <w:shd w:val="clear" w:color="auto" w:fill="F2F1D5"/>
        </w:rPr>
        <w:t>Dianah Shaw</w:t>
      </w:r>
      <w:r w:rsidRPr="00F9128F">
        <w:rPr>
          <w:rFonts w:cstheme="minorHAnsi"/>
          <w:color w:val="000000"/>
          <w:sz w:val="22"/>
          <w:szCs w:val="22"/>
        </w:rPr>
        <w:br/>
      </w:r>
      <w:r w:rsidRPr="00F9128F">
        <w:rPr>
          <w:rFonts w:cstheme="minorHAnsi"/>
          <w:color w:val="000000"/>
          <w:sz w:val="22"/>
          <w:szCs w:val="22"/>
          <w:shd w:val="clear" w:color="auto" w:fill="F2F1D5"/>
        </w:rPr>
        <w:t xml:space="preserve">Business and Enterprise </w:t>
      </w:r>
      <w:r>
        <w:rPr>
          <w:rFonts w:cstheme="minorHAnsi"/>
          <w:color w:val="000000"/>
          <w:sz w:val="22"/>
          <w:szCs w:val="22"/>
          <w:shd w:val="clear" w:color="auto" w:fill="F2F1D5"/>
        </w:rPr>
        <w:t>–</w:t>
      </w:r>
      <w:r w:rsidRPr="00F9128F">
        <w:rPr>
          <w:rFonts w:cstheme="minorHAnsi"/>
          <w:color w:val="000000"/>
          <w:sz w:val="22"/>
          <w:szCs w:val="22"/>
          <w:shd w:val="clear" w:color="auto" w:fill="F2F1D5"/>
        </w:rPr>
        <w:t xml:space="preserve"> </w:t>
      </w:r>
      <w:r>
        <w:rPr>
          <w:rFonts w:cstheme="minorHAnsi"/>
          <w:color w:val="000000"/>
          <w:sz w:val="22"/>
          <w:szCs w:val="22"/>
          <w:shd w:val="clear" w:color="auto" w:fill="F2F1D5"/>
        </w:rPr>
        <w:t>Emma Verey.</w:t>
      </w:r>
    </w:p>
    <w:p w14:paraId="05E7537B" w14:textId="77777777" w:rsidR="007F6C0E" w:rsidRDefault="007F6C0E" w:rsidP="001F192C">
      <w:pPr>
        <w:jc w:val="center"/>
        <w:rPr>
          <w:b/>
          <w:bCs/>
        </w:rPr>
      </w:pPr>
    </w:p>
    <w:p w14:paraId="4424E083" w14:textId="77777777" w:rsidR="001F192C" w:rsidRDefault="001F192C" w:rsidP="001F192C">
      <w:pPr>
        <w:jc w:val="center"/>
        <w:rPr>
          <w:b/>
          <w:bCs/>
        </w:rPr>
      </w:pPr>
    </w:p>
    <w:p w14:paraId="55C5DA9B" w14:textId="77777777" w:rsidR="001F192C" w:rsidRDefault="001F192C" w:rsidP="001F192C">
      <w:pPr>
        <w:jc w:val="center"/>
        <w:rPr>
          <w:b/>
          <w:bCs/>
        </w:rPr>
      </w:pPr>
    </w:p>
    <w:p w14:paraId="1C2FAC50" w14:textId="77777777" w:rsidR="001F192C" w:rsidRDefault="001F192C" w:rsidP="001F192C">
      <w:pPr>
        <w:ind w:left="360"/>
        <w:jc w:val="center"/>
        <w:rPr>
          <w:b/>
          <w:bCs/>
          <w:sz w:val="22"/>
          <w:szCs w:val="22"/>
        </w:rPr>
      </w:pPr>
    </w:p>
    <w:p w14:paraId="6BF23035" w14:textId="77777777" w:rsidR="001F192C" w:rsidRDefault="001F192C" w:rsidP="001F192C">
      <w:pPr>
        <w:ind w:left="360"/>
        <w:jc w:val="center"/>
        <w:rPr>
          <w:b/>
          <w:bCs/>
          <w:sz w:val="22"/>
          <w:szCs w:val="22"/>
        </w:rPr>
      </w:pPr>
    </w:p>
    <w:p w14:paraId="45305578" w14:textId="77777777" w:rsidR="001F192C" w:rsidRDefault="001F192C" w:rsidP="001F192C">
      <w:pPr>
        <w:ind w:left="360"/>
        <w:jc w:val="center"/>
        <w:rPr>
          <w:b/>
          <w:bCs/>
          <w:sz w:val="22"/>
          <w:szCs w:val="22"/>
        </w:rPr>
      </w:pPr>
    </w:p>
    <w:p w14:paraId="6A4BABF1" w14:textId="77777777" w:rsidR="001F192C" w:rsidRDefault="001F192C" w:rsidP="001F192C">
      <w:pPr>
        <w:ind w:left="360"/>
        <w:jc w:val="center"/>
        <w:rPr>
          <w:b/>
          <w:bCs/>
          <w:sz w:val="22"/>
          <w:szCs w:val="22"/>
        </w:rPr>
      </w:pPr>
    </w:p>
    <w:p w14:paraId="74102419" w14:textId="77777777" w:rsidR="001F192C" w:rsidRDefault="001F192C" w:rsidP="001F192C">
      <w:pPr>
        <w:ind w:left="360"/>
        <w:jc w:val="center"/>
        <w:rPr>
          <w:b/>
          <w:bCs/>
          <w:sz w:val="22"/>
          <w:szCs w:val="22"/>
        </w:rPr>
      </w:pPr>
    </w:p>
    <w:p w14:paraId="2A45D456" w14:textId="77777777" w:rsidR="001F192C" w:rsidRDefault="001F192C" w:rsidP="001F192C">
      <w:pPr>
        <w:ind w:left="360"/>
        <w:jc w:val="center"/>
        <w:rPr>
          <w:b/>
          <w:bCs/>
          <w:sz w:val="22"/>
          <w:szCs w:val="22"/>
        </w:rPr>
      </w:pPr>
    </w:p>
    <w:p w14:paraId="53EFA774" w14:textId="77777777" w:rsidR="001F192C" w:rsidRDefault="001F192C" w:rsidP="001F192C">
      <w:pPr>
        <w:ind w:left="360"/>
        <w:jc w:val="center"/>
        <w:rPr>
          <w:b/>
          <w:bCs/>
          <w:sz w:val="22"/>
          <w:szCs w:val="22"/>
        </w:rPr>
      </w:pPr>
    </w:p>
    <w:p w14:paraId="2BF80088" w14:textId="77777777" w:rsidR="001F192C" w:rsidRDefault="001F192C" w:rsidP="001F192C">
      <w:pPr>
        <w:ind w:left="360"/>
        <w:jc w:val="center"/>
        <w:rPr>
          <w:b/>
          <w:bCs/>
          <w:sz w:val="22"/>
          <w:szCs w:val="22"/>
        </w:rPr>
      </w:pPr>
    </w:p>
    <w:p w14:paraId="643930C1" w14:textId="77777777" w:rsidR="001F192C" w:rsidRDefault="001F192C" w:rsidP="001F192C">
      <w:pPr>
        <w:ind w:left="360"/>
        <w:jc w:val="center"/>
        <w:rPr>
          <w:b/>
          <w:bCs/>
          <w:sz w:val="22"/>
          <w:szCs w:val="22"/>
        </w:rPr>
      </w:pPr>
    </w:p>
    <w:p w14:paraId="011043AB" w14:textId="77777777" w:rsidR="001F192C" w:rsidRDefault="001F192C" w:rsidP="001F192C">
      <w:pPr>
        <w:ind w:left="360"/>
        <w:jc w:val="center"/>
        <w:rPr>
          <w:b/>
          <w:bCs/>
          <w:sz w:val="22"/>
          <w:szCs w:val="22"/>
        </w:rPr>
      </w:pPr>
    </w:p>
    <w:p w14:paraId="6800ABA5" w14:textId="77777777" w:rsidR="001F192C" w:rsidRDefault="001F192C" w:rsidP="001F192C">
      <w:pPr>
        <w:ind w:left="360"/>
        <w:jc w:val="center"/>
        <w:rPr>
          <w:b/>
          <w:bCs/>
          <w:sz w:val="22"/>
          <w:szCs w:val="22"/>
        </w:rPr>
      </w:pPr>
    </w:p>
    <w:p w14:paraId="7CC5BF71" w14:textId="77777777" w:rsidR="001F192C" w:rsidRDefault="001F192C" w:rsidP="001F192C">
      <w:pPr>
        <w:ind w:left="360"/>
        <w:jc w:val="center"/>
        <w:rPr>
          <w:b/>
          <w:bCs/>
          <w:sz w:val="22"/>
          <w:szCs w:val="22"/>
        </w:rPr>
      </w:pPr>
    </w:p>
    <w:p w14:paraId="494E49F0" w14:textId="77777777" w:rsidR="001F192C" w:rsidRDefault="001F192C" w:rsidP="001F192C">
      <w:pPr>
        <w:ind w:left="360"/>
        <w:jc w:val="center"/>
        <w:rPr>
          <w:b/>
          <w:bCs/>
          <w:sz w:val="22"/>
          <w:szCs w:val="22"/>
        </w:rPr>
      </w:pPr>
    </w:p>
    <w:p w14:paraId="5B7747A4" w14:textId="77777777" w:rsidR="001F192C" w:rsidRDefault="001F192C" w:rsidP="001F192C">
      <w:pPr>
        <w:ind w:left="360"/>
        <w:jc w:val="center"/>
        <w:rPr>
          <w:b/>
          <w:bCs/>
          <w:sz w:val="22"/>
          <w:szCs w:val="22"/>
        </w:rPr>
      </w:pPr>
    </w:p>
    <w:p w14:paraId="0A04350D" w14:textId="77777777" w:rsidR="001F192C" w:rsidRDefault="001F192C" w:rsidP="001F192C">
      <w:pPr>
        <w:ind w:left="360"/>
        <w:jc w:val="center"/>
        <w:rPr>
          <w:b/>
          <w:bCs/>
          <w:sz w:val="22"/>
          <w:szCs w:val="22"/>
        </w:rPr>
      </w:pPr>
    </w:p>
    <w:p w14:paraId="5E73D85C" w14:textId="77777777" w:rsidR="001F192C" w:rsidRDefault="001F192C" w:rsidP="001F192C">
      <w:pPr>
        <w:ind w:left="360"/>
        <w:jc w:val="center"/>
        <w:rPr>
          <w:b/>
          <w:bCs/>
          <w:sz w:val="22"/>
          <w:szCs w:val="22"/>
        </w:rPr>
      </w:pPr>
    </w:p>
    <w:p w14:paraId="1D403ACF" w14:textId="77777777" w:rsidR="001F192C" w:rsidRDefault="001F192C" w:rsidP="001F192C">
      <w:pPr>
        <w:ind w:left="360"/>
        <w:jc w:val="center"/>
        <w:rPr>
          <w:b/>
          <w:bCs/>
          <w:sz w:val="22"/>
          <w:szCs w:val="22"/>
        </w:rPr>
      </w:pPr>
    </w:p>
    <w:p w14:paraId="441CD491" w14:textId="77777777" w:rsidR="001F192C" w:rsidRDefault="001F192C" w:rsidP="001F192C">
      <w:pPr>
        <w:ind w:left="360"/>
        <w:jc w:val="center"/>
        <w:rPr>
          <w:b/>
          <w:bCs/>
          <w:sz w:val="22"/>
          <w:szCs w:val="22"/>
        </w:rPr>
      </w:pPr>
    </w:p>
    <w:p w14:paraId="21138F73" w14:textId="77777777" w:rsidR="001F192C" w:rsidRDefault="001F192C" w:rsidP="001F192C">
      <w:pPr>
        <w:ind w:left="360"/>
        <w:jc w:val="center"/>
        <w:rPr>
          <w:b/>
          <w:bCs/>
          <w:sz w:val="22"/>
          <w:szCs w:val="22"/>
        </w:rPr>
      </w:pPr>
    </w:p>
    <w:p w14:paraId="06730147" w14:textId="77777777" w:rsidR="001F192C" w:rsidRDefault="001F192C" w:rsidP="001F192C">
      <w:pPr>
        <w:ind w:left="360"/>
        <w:jc w:val="center"/>
        <w:rPr>
          <w:b/>
          <w:bCs/>
          <w:sz w:val="22"/>
          <w:szCs w:val="22"/>
        </w:rPr>
      </w:pPr>
    </w:p>
    <w:p w14:paraId="0504B3C0" w14:textId="77777777" w:rsidR="001F192C" w:rsidRDefault="001F192C" w:rsidP="001F192C">
      <w:pPr>
        <w:ind w:left="360"/>
        <w:jc w:val="center"/>
        <w:rPr>
          <w:b/>
          <w:bCs/>
          <w:sz w:val="22"/>
          <w:szCs w:val="22"/>
        </w:rPr>
      </w:pPr>
    </w:p>
    <w:p w14:paraId="20706DA5" w14:textId="77777777" w:rsidR="001F192C" w:rsidRDefault="001F192C" w:rsidP="001F192C">
      <w:pPr>
        <w:ind w:left="360"/>
        <w:jc w:val="center"/>
        <w:rPr>
          <w:b/>
          <w:bCs/>
          <w:sz w:val="22"/>
          <w:szCs w:val="22"/>
        </w:rPr>
      </w:pPr>
    </w:p>
    <w:p w14:paraId="142B22D1" w14:textId="77777777" w:rsidR="001F192C" w:rsidRDefault="001F192C" w:rsidP="001F192C">
      <w:pPr>
        <w:ind w:left="360"/>
        <w:jc w:val="center"/>
        <w:rPr>
          <w:b/>
          <w:bCs/>
          <w:sz w:val="22"/>
          <w:szCs w:val="22"/>
        </w:rPr>
      </w:pPr>
    </w:p>
    <w:p w14:paraId="55E37787" w14:textId="77777777" w:rsidR="001F192C" w:rsidRDefault="001F192C" w:rsidP="001F192C">
      <w:pPr>
        <w:ind w:left="360"/>
        <w:jc w:val="center"/>
        <w:rPr>
          <w:b/>
          <w:bCs/>
          <w:sz w:val="22"/>
          <w:szCs w:val="22"/>
        </w:rPr>
      </w:pPr>
    </w:p>
    <w:p w14:paraId="126D5A73" w14:textId="77777777" w:rsidR="001F192C" w:rsidRDefault="001F192C" w:rsidP="001F192C">
      <w:pPr>
        <w:ind w:left="360"/>
        <w:jc w:val="center"/>
        <w:rPr>
          <w:b/>
          <w:bCs/>
          <w:sz w:val="22"/>
          <w:szCs w:val="22"/>
        </w:rPr>
      </w:pPr>
    </w:p>
    <w:p w14:paraId="0833B08B" w14:textId="77777777" w:rsidR="001F192C" w:rsidRDefault="001F192C" w:rsidP="001F192C">
      <w:pPr>
        <w:ind w:left="360"/>
        <w:jc w:val="center"/>
        <w:rPr>
          <w:b/>
          <w:bCs/>
          <w:sz w:val="22"/>
          <w:szCs w:val="22"/>
        </w:rPr>
      </w:pPr>
    </w:p>
    <w:p w14:paraId="420871E7" w14:textId="77777777" w:rsidR="001F192C" w:rsidRDefault="001F192C" w:rsidP="001F192C">
      <w:pPr>
        <w:ind w:left="360"/>
        <w:jc w:val="center"/>
        <w:rPr>
          <w:b/>
          <w:bCs/>
          <w:sz w:val="22"/>
          <w:szCs w:val="22"/>
        </w:rPr>
      </w:pPr>
    </w:p>
    <w:p w14:paraId="5906879A" w14:textId="77777777" w:rsidR="001F192C" w:rsidRDefault="001F192C" w:rsidP="001F192C">
      <w:pPr>
        <w:ind w:left="360"/>
        <w:jc w:val="center"/>
        <w:rPr>
          <w:b/>
          <w:bCs/>
          <w:sz w:val="22"/>
          <w:szCs w:val="22"/>
        </w:rPr>
      </w:pPr>
    </w:p>
    <w:p w14:paraId="6A8D133B" w14:textId="77777777" w:rsidR="001F192C" w:rsidRDefault="001F192C" w:rsidP="001F192C">
      <w:pPr>
        <w:ind w:left="360"/>
        <w:jc w:val="center"/>
        <w:rPr>
          <w:b/>
          <w:bCs/>
          <w:sz w:val="22"/>
          <w:szCs w:val="22"/>
        </w:rPr>
      </w:pPr>
    </w:p>
    <w:p w14:paraId="4127BB0A" w14:textId="77777777" w:rsidR="001F192C" w:rsidRDefault="001F192C" w:rsidP="001F192C">
      <w:pPr>
        <w:ind w:left="360"/>
        <w:jc w:val="center"/>
        <w:rPr>
          <w:b/>
          <w:bCs/>
          <w:sz w:val="22"/>
          <w:szCs w:val="22"/>
        </w:rPr>
      </w:pPr>
    </w:p>
    <w:p w14:paraId="2C3F4B19" w14:textId="77777777" w:rsidR="001F192C" w:rsidRDefault="001F192C" w:rsidP="001F192C">
      <w:pPr>
        <w:ind w:left="360"/>
        <w:jc w:val="center"/>
        <w:rPr>
          <w:b/>
          <w:bCs/>
          <w:sz w:val="22"/>
          <w:szCs w:val="22"/>
        </w:rPr>
      </w:pPr>
    </w:p>
    <w:p w14:paraId="1330B71B" w14:textId="77777777" w:rsidR="001F192C" w:rsidRDefault="001F192C" w:rsidP="001F192C">
      <w:pPr>
        <w:ind w:left="360"/>
        <w:jc w:val="center"/>
        <w:rPr>
          <w:b/>
          <w:bCs/>
          <w:sz w:val="22"/>
          <w:szCs w:val="22"/>
        </w:rPr>
      </w:pPr>
    </w:p>
    <w:p w14:paraId="4EED430D" w14:textId="77777777" w:rsidR="001F192C" w:rsidRDefault="001F192C" w:rsidP="001F192C">
      <w:pPr>
        <w:ind w:left="360"/>
        <w:jc w:val="center"/>
        <w:rPr>
          <w:b/>
          <w:bCs/>
          <w:sz w:val="22"/>
          <w:szCs w:val="22"/>
        </w:rPr>
      </w:pPr>
    </w:p>
    <w:p w14:paraId="7F32250F" w14:textId="77777777" w:rsidR="001F192C" w:rsidRDefault="001F192C" w:rsidP="001F192C">
      <w:pPr>
        <w:ind w:left="360"/>
        <w:jc w:val="center"/>
        <w:rPr>
          <w:b/>
          <w:bCs/>
          <w:sz w:val="22"/>
          <w:szCs w:val="22"/>
        </w:rPr>
      </w:pPr>
    </w:p>
    <w:p w14:paraId="41C49A66" w14:textId="77777777" w:rsidR="001F192C" w:rsidRDefault="001F192C" w:rsidP="001F192C">
      <w:pPr>
        <w:ind w:left="360"/>
        <w:jc w:val="center"/>
        <w:rPr>
          <w:b/>
          <w:bCs/>
          <w:sz w:val="22"/>
          <w:szCs w:val="22"/>
        </w:rPr>
      </w:pPr>
    </w:p>
    <w:p w14:paraId="2E640EE7" w14:textId="77777777" w:rsidR="001F192C" w:rsidRDefault="001F192C" w:rsidP="001F192C">
      <w:pPr>
        <w:ind w:left="360"/>
        <w:jc w:val="center"/>
        <w:rPr>
          <w:b/>
          <w:bCs/>
          <w:sz w:val="22"/>
          <w:szCs w:val="22"/>
        </w:rPr>
      </w:pPr>
    </w:p>
    <w:p w14:paraId="4F9C7135" w14:textId="77777777" w:rsidR="001F192C" w:rsidRDefault="001F192C" w:rsidP="001F192C">
      <w:pPr>
        <w:ind w:left="360"/>
        <w:jc w:val="center"/>
        <w:rPr>
          <w:b/>
          <w:bCs/>
          <w:sz w:val="22"/>
          <w:szCs w:val="22"/>
        </w:rPr>
      </w:pPr>
    </w:p>
    <w:p w14:paraId="3FAFEE6C" w14:textId="77777777" w:rsidR="001F192C" w:rsidRDefault="001F192C" w:rsidP="001F192C">
      <w:pPr>
        <w:ind w:left="360"/>
        <w:jc w:val="center"/>
        <w:rPr>
          <w:b/>
          <w:bCs/>
          <w:sz w:val="22"/>
          <w:szCs w:val="22"/>
        </w:rPr>
      </w:pPr>
    </w:p>
    <w:p w14:paraId="5B5A7BDA" w14:textId="77777777" w:rsidR="001F192C" w:rsidRDefault="001F192C" w:rsidP="001F192C">
      <w:pPr>
        <w:ind w:left="360"/>
        <w:jc w:val="center"/>
        <w:rPr>
          <w:b/>
          <w:bCs/>
          <w:sz w:val="22"/>
          <w:szCs w:val="22"/>
        </w:rPr>
      </w:pPr>
    </w:p>
    <w:p w14:paraId="394E3323" w14:textId="77777777" w:rsidR="001F192C" w:rsidRDefault="001F192C" w:rsidP="001F192C">
      <w:pPr>
        <w:ind w:left="360"/>
        <w:jc w:val="center"/>
        <w:rPr>
          <w:b/>
          <w:bCs/>
          <w:sz w:val="22"/>
          <w:szCs w:val="22"/>
        </w:rPr>
      </w:pPr>
    </w:p>
    <w:p w14:paraId="20913CA5" w14:textId="77777777" w:rsidR="00326E31" w:rsidRDefault="00326E31" w:rsidP="001F192C">
      <w:pPr>
        <w:ind w:left="360"/>
        <w:jc w:val="center"/>
        <w:rPr>
          <w:b/>
          <w:bCs/>
          <w:sz w:val="22"/>
          <w:szCs w:val="22"/>
        </w:rPr>
      </w:pPr>
    </w:p>
    <w:p w14:paraId="080C907F" w14:textId="77777777" w:rsidR="001F192C" w:rsidRDefault="001F192C" w:rsidP="001F192C">
      <w:pPr>
        <w:ind w:left="360"/>
        <w:jc w:val="center"/>
        <w:rPr>
          <w:b/>
          <w:bCs/>
          <w:sz w:val="22"/>
          <w:szCs w:val="22"/>
        </w:rPr>
      </w:pPr>
    </w:p>
    <w:p w14:paraId="65101640" w14:textId="77777777" w:rsidR="001F192C" w:rsidRDefault="001F192C" w:rsidP="001F192C">
      <w:pPr>
        <w:ind w:left="360"/>
        <w:jc w:val="center"/>
        <w:rPr>
          <w:b/>
          <w:bCs/>
          <w:sz w:val="22"/>
          <w:szCs w:val="22"/>
        </w:rPr>
      </w:pPr>
    </w:p>
    <w:p w14:paraId="54DB6414" w14:textId="77777777" w:rsidR="001F192C" w:rsidRDefault="001F192C" w:rsidP="001F192C">
      <w:pPr>
        <w:rPr>
          <w:bCs/>
        </w:rPr>
        <w:sectPr w:rsidR="001F192C" w:rsidSect="001F192C">
          <w:headerReference w:type="default" r:id="rId8"/>
          <w:pgSz w:w="11906" w:h="16838" w:code="9"/>
          <w:pgMar w:top="720" w:right="1440" w:bottom="720" w:left="1440" w:header="0" w:footer="0" w:gutter="0"/>
          <w:cols w:space="708"/>
          <w:docGrid w:linePitch="360"/>
        </w:sectPr>
      </w:pPr>
    </w:p>
    <w:p w14:paraId="7F9B4108" w14:textId="77777777" w:rsidR="001F192C" w:rsidRPr="007D773E" w:rsidRDefault="001F192C" w:rsidP="001F192C">
      <w:pPr>
        <w:rPr>
          <w:bCs/>
        </w:rPr>
      </w:pPr>
    </w:p>
    <w:p w14:paraId="021AD415" w14:textId="1E119339" w:rsidR="001F192C" w:rsidRPr="00E9265F" w:rsidRDefault="001F192C" w:rsidP="001F192C">
      <w:pPr>
        <w:jc w:val="center"/>
        <w:rPr>
          <w:b/>
        </w:rPr>
      </w:pPr>
      <w:r w:rsidRPr="00E9265F">
        <w:rPr>
          <w:b/>
        </w:rPr>
        <w:t xml:space="preserve">ATTACHMENT </w:t>
      </w:r>
      <w:r w:rsidR="0032116E">
        <w:rPr>
          <w:b/>
        </w:rPr>
        <w:t>2</w:t>
      </w:r>
    </w:p>
    <w:p w14:paraId="5A46ECFD" w14:textId="77777777" w:rsidR="001F192C" w:rsidRDefault="001F192C" w:rsidP="001F192C">
      <w:pPr>
        <w:rPr>
          <w:bCs/>
        </w:rPr>
      </w:pPr>
    </w:p>
    <w:p w14:paraId="6166FA13" w14:textId="77777777" w:rsidR="001F192C" w:rsidRDefault="001F192C" w:rsidP="00326E31">
      <w:pPr>
        <w:jc w:val="center"/>
        <w:rPr>
          <w:bCs/>
        </w:rPr>
      </w:pPr>
      <w:r w:rsidRPr="003F2CFB">
        <w:rPr>
          <w:noProof/>
          <w:lang w:val="en-US"/>
        </w:rPr>
        <w:drawing>
          <wp:inline distT="0" distB="0" distL="0" distR="0" wp14:anchorId="6BC2136D" wp14:editId="0F703A8E">
            <wp:extent cx="9777730" cy="4885690"/>
            <wp:effectExtent l="0" t="0" r="0" b="0"/>
            <wp:docPr id="1475512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4885690"/>
                    </a:xfrm>
                    <a:prstGeom prst="rect">
                      <a:avLst/>
                    </a:prstGeom>
                    <a:noFill/>
                    <a:ln>
                      <a:noFill/>
                    </a:ln>
                  </pic:spPr>
                </pic:pic>
              </a:graphicData>
            </a:graphic>
          </wp:inline>
        </w:drawing>
      </w:r>
    </w:p>
    <w:p w14:paraId="6AB8D5D8" w14:textId="77777777" w:rsidR="00133BC9" w:rsidRDefault="00133BC9" w:rsidP="00326E31">
      <w:pPr>
        <w:jc w:val="center"/>
        <w:rPr>
          <w:bCs/>
        </w:rPr>
        <w:sectPr w:rsidR="00133BC9" w:rsidSect="001F192C">
          <w:pgSz w:w="16838" w:h="11906" w:orient="landscape" w:code="9"/>
          <w:pgMar w:top="1440" w:right="720" w:bottom="1440" w:left="720" w:header="0" w:footer="0" w:gutter="0"/>
          <w:cols w:space="708"/>
          <w:docGrid w:linePitch="360"/>
        </w:sectPr>
      </w:pPr>
    </w:p>
    <w:p w14:paraId="3DC69DCD" w14:textId="77777777" w:rsidR="0032116E" w:rsidRPr="0032116E" w:rsidRDefault="0032116E" w:rsidP="00326E31">
      <w:pPr>
        <w:jc w:val="center"/>
        <w:rPr>
          <w:b/>
        </w:rPr>
      </w:pPr>
      <w:r w:rsidRPr="0032116E">
        <w:rPr>
          <w:b/>
        </w:rPr>
        <w:lastRenderedPageBreak/>
        <w:t>ATTACHMENT  3</w:t>
      </w:r>
    </w:p>
    <w:p w14:paraId="07E25398" w14:textId="5D4D3A73" w:rsidR="0032116E" w:rsidRDefault="00133289" w:rsidP="00326E31">
      <w:pPr>
        <w:jc w:val="center"/>
        <w:rPr>
          <w:b/>
        </w:rPr>
      </w:pPr>
      <w:r w:rsidRPr="0032116E">
        <w:rPr>
          <w:b/>
        </w:rPr>
        <w:t>Balances following</w:t>
      </w:r>
      <w:r w:rsidR="0032116E" w:rsidRPr="0032116E">
        <w:rPr>
          <w:b/>
        </w:rPr>
        <w:t xml:space="preserve"> meeting</w:t>
      </w:r>
    </w:p>
    <w:p w14:paraId="6339683E" w14:textId="77777777" w:rsidR="0032116E" w:rsidRDefault="0032116E" w:rsidP="00326E31">
      <w:pPr>
        <w:jc w:val="center"/>
        <w:rPr>
          <w:b/>
        </w:rPr>
      </w:pPr>
    </w:p>
    <w:p w14:paraId="6FEC5231" w14:textId="77777777" w:rsidR="0032116E" w:rsidRDefault="0032116E" w:rsidP="00326E31">
      <w:pPr>
        <w:jc w:val="center"/>
        <w:rPr>
          <w:b/>
        </w:rPr>
      </w:pPr>
    </w:p>
    <w:p w14:paraId="18DDFD80" w14:textId="77777777" w:rsidR="0032116E" w:rsidRDefault="0032116E" w:rsidP="0032116E">
      <w:pPr>
        <w:rPr>
          <w:b/>
        </w:rPr>
      </w:pPr>
    </w:p>
    <w:p w14:paraId="40B1203E" w14:textId="77777777" w:rsidR="0032116E" w:rsidRPr="0057619C" w:rsidRDefault="0032116E" w:rsidP="0032116E">
      <w:pPr>
        <w:pStyle w:val="ListParagraph"/>
        <w:numPr>
          <w:ilvl w:val="0"/>
          <w:numId w:val="3"/>
        </w:numPr>
        <w:contextualSpacing w:val="0"/>
        <w:rPr>
          <w:b/>
          <w:sz w:val="22"/>
          <w:szCs w:val="22"/>
          <w:u w:val="single"/>
        </w:rPr>
      </w:pPr>
      <w:r w:rsidRPr="0057619C">
        <w:rPr>
          <w:b/>
          <w:sz w:val="22"/>
          <w:szCs w:val="22"/>
          <w:u w:val="single"/>
        </w:rPr>
        <w:t>Current Account</w:t>
      </w:r>
    </w:p>
    <w:p w14:paraId="662ED153" w14:textId="77777777" w:rsidR="0032116E" w:rsidRDefault="0032116E" w:rsidP="0032116E">
      <w:pPr>
        <w:rPr>
          <w:sz w:val="22"/>
          <w:szCs w:val="22"/>
        </w:rPr>
      </w:pPr>
      <w:r>
        <w:rPr>
          <w:sz w:val="22"/>
          <w:szCs w:val="22"/>
        </w:rPr>
        <w:t xml:space="preserve">                                                                                </w:t>
      </w:r>
    </w:p>
    <w:p w14:paraId="2D213F16" w14:textId="77777777" w:rsidR="0032116E" w:rsidRDefault="0032116E" w:rsidP="0032116E">
      <w:pPr>
        <w:ind w:left="4320" w:firstLine="720"/>
        <w:rPr>
          <w:sz w:val="22"/>
          <w:szCs w:val="22"/>
        </w:rPr>
      </w:pPr>
      <w:r>
        <w:rPr>
          <w:sz w:val="22"/>
          <w:szCs w:val="22"/>
        </w:rPr>
        <w:t xml:space="preserve">Payment           Receipt    Balance </w:t>
      </w:r>
    </w:p>
    <w:p w14:paraId="6F7DF1FA" w14:textId="77777777" w:rsidR="0032116E" w:rsidRDefault="0032116E" w:rsidP="0032116E">
      <w:pPr>
        <w:rPr>
          <w:sz w:val="20"/>
          <w:szCs w:val="20"/>
          <w:lang w:eastAsia="en-GB"/>
        </w:rPr>
      </w:pPr>
      <w:r>
        <w:fldChar w:fldCharType="begin"/>
      </w:r>
      <w:r>
        <w:instrText xml:space="preserve"> LINK Excel.Sheet.12 "C:\\Users\\Mikel\\Desktop\\TRANSFER\\Mike Lockhart\\Documents\\Personal\\PC\\Accounts 21,22\\work book 21,22.xlsx" Sheet1!R152C2:R159C6 \a \f 4 \h </w:instrText>
      </w:r>
      <w:r>
        <w:fldChar w:fldCharType="separate"/>
      </w:r>
    </w:p>
    <w:p w14:paraId="4DB8EC7F" w14:textId="77777777" w:rsidR="0032116E" w:rsidRDefault="0032116E" w:rsidP="0032116E">
      <w:r>
        <w:fldChar w:fldCharType="end"/>
      </w:r>
    </w:p>
    <w:tbl>
      <w:tblPr>
        <w:tblStyle w:val="TableGrid"/>
        <w:tblW w:w="0" w:type="auto"/>
        <w:tblLook w:val="04A0" w:firstRow="1" w:lastRow="0" w:firstColumn="1" w:lastColumn="0" w:noHBand="0" w:noVBand="1"/>
      </w:tblPr>
      <w:tblGrid>
        <w:gridCol w:w="1456"/>
        <w:gridCol w:w="3796"/>
        <w:gridCol w:w="1016"/>
        <w:gridCol w:w="976"/>
        <w:gridCol w:w="1096"/>
      </w:tblGrid>
      <w:tr w:rsidR="0032116E" w:rsidRPr="00747923" w14:paraId="4639DF50" w14:textId="77777777" w:rsidTr="0070464A">
        <w:trPr>
          <w:trHeight w:val="312"/>
        </w:trPr>
        <w:tc>
          <w:tcPr>
            <w:tcW w:w="1456" w:type="dxa"/>
            <w:noWrap/>
            <w:hideMark/>
          </w:tcPr>
          <w:p w14:paraId="4A559489" w14:textId="77777777" w:rsidR="0032116E" w:rsidRPr="00747923" w:rsidRDefault="0032116E" w:rsidP="0070464A">
            <w:r w:rsidRPr="00747923">
              <w:t>24-Apr-23</w:t>
            </w:r>
          </w:p>
        </w:tc>
        <w:tc>
          <w:tcPr>
            <w:tcW w:w="3796" w:type="dxa"/>
            <w:noWrap/>
            <w:hideMark/>
          </w:tcPr>
          <w:p w14:paraId="503021C9" w14:textId="77777777" w:rsidR="0032116E" w:rsidRPr="00747923" w:rsidRDefault="0032116E" w:rsidP="0070464A">
            <w:r w:rsidRPr="00747923">
              <w:t>Precept</w:t>
            </w:r>
          </w:p>
        </w:tc>
        <w:tc>
          <w:tcPr>
            <w:tcW w:w="1016" w:type="dxa"/>
            <w:noWrap/>
            <w:hideMark/>
          </w:tcPr>
          <w:p w14:paraId="618D09F0" w14:textId="77777777" w:rsidR="0032116E" w:rsidRPr="00747923" w:rsidRDefault="0032116E" w:rsidP="0070464A"/>
        </w:tc>
        <w:tc>
          <w:tcPr>
            <w:tcW w:w="976" w:type="dxa"/>
            <w:noWrap/>
            <w:hideMark/>
          </w:tcPr>
          <w:p w14:paraId="7AC327EE" w14:textId="77777777" w:rsidR="0032116E" w:rsidRPr="00747923" w:rsidRDefault="0032116E" w:rsidP="0070464A">
            <w:r w:rsidRPr="00747923">
              <w:t>10000</w:t>
            </w:r>
          </w:p>
        </w:tc>
        <w:tc>
          <w:tcPr>
            <w:tcW w:w="1096" w:type="dxa"/>
            <w:noWrap/>
            <w:hideMark/>
          </w:tcPr>
          <w:p w14:paraId="2BDFDD4F" w14:textId="77777777" w:rsidR="0032116E" w:rsidRPr="00747923" w:rsidRDefault="0032116E" w:rsidP="0070464A">
            <w:r w:rsidRPr="00747923">
              <w:t>25072.40</w:t>
            </w:r>
          </w:p>
        </w:tc>
      </w:tr>
      <w:tr w:rsidR="0032116E" w:rsidRPr="00747923" w14:paraId="788FD0A9" w14:textId="77777777" w:rsidTr="0070464A">
        <w:trPr>
          <w:trHeight w:val="312"/>
        </w:trPr>
        <w:tc>
          <w:tcPr>
            <w:tcW w:w="1456" w:type="dxa"/>
            <w:noWrap/>
            <w:hideMark/>
          </w:tcPr>
          <w:p w14:paraId="3538E212" w14:textId="77777777" w:rsidR="0032116E" w:rsidRPr="00747923" w:rsidRDefault="0032116E" w:rsidP="0070464A">
            <w:r w:rsidRPr="00747923">
              <w:t>18-May-23</w:t>
            </w:r>
          </w:p>
        </w:tc>
        <w:tc>
          <w:tcPr>
            <w:tcW w:w="3796" w:type="dxa"/>
            <w:noWrap/>
            <w:hideMark/>
          </w:tcPr>
          <w:p w14:paraId="6245967E" w14:textId="77777777" w:rsidR="0032116E" w:rsidRPr="00747923" w:rsidRDefault="0032116E" w:rsidP="0070464A">
            <w:r w:rsidRPr="00747923">
              <w:t>Reimburse chairman for Data Protect</w:t>
            </w:r>
          </w:p>
        </w:tc>
        <w:tc>
          <w:tcPr>
            <w:tcW w:w="1016" w:type="dxa"/>
            <w:noWrap/>
            <w:hideMark/>
          </w:tcPr>
          <w:p w14:paraId="22AB4454" w14:textId="77777777" w:rsidR="0032116E" w:rsidRPr="00747923" w:rsidRDefault="0032116E" w:rsidP="0070464A">
            <w:r w:rsidRPr="00747923">
              <w:t>40</w:t>
            </w:r>
          </w:p>
        </w:tc>
        <w:tc>
          <w:tcPr>
            <w:tcW w:w="976" w:type="dxa"/>
            <w:noWrap/>
            <w:hideMark/>
          </w:tcPr>
          <w:p w14:paraId="1F691B37" w14:textId="77777777" w:rsidR="0032116E" w:rsidRPr="00747923" w:rsidRDefault="0032116E" w:rsidP="0070464A"/>
        </w:tc>
        <w:tc>
          <w:tcPr>
            <w:tcW w:w="1096" w:type="dxa"/>
            <w:noWrap/>
            <w:hideMark/>
          </w:tcPr>
          <w:p w14:paraId="1E45D883" w14:textId="77777777" w:rsidR="0032116E" w:rsidRPr="00747923" w:rsidRDefault="0032116E" w:rsidP="0070464A">
            <w:r w:rsidRPr="00747923">
              <w:t>25032.40</w:t>
            </w:r>
          </w:p>
        </w:tc>
      </w:tr>
      <w:tr w:rsidR="0032116E" w:rsidRPr="00747923" w14:paraId="7F7974ED" w14:textId="77777777" w:rsidTr="0070464A">
        <w:trPr>
          <w:trHeight w:val="312"/>
        </w:trPr>
        <w:tc>
          <w:tcPr>
            <w:tcW w:w="1456" w:type="dxa"/>
            <w:noWrap/>
            <w:hideMark/>
          </w:tcPr>
          <w:p w14:paraId="4044D0A4" w14:textId="77777777" w:rsidR="0032116E" w:rsidRPr="00747923" w:rsidRDefault="0032116E" w:rsidP="0070464A">
            <w:r w:rsidRPr="00747923">
              <w:t>18-May-23</w:t>
            </w:r>
          </w:p>
        </w:tc>
        <w:tc>
          <w:tcPr>
            <w:tcW w:w="3796" w:type="dxa"/>
            <w:noWrap/>
            <w:hideMark/>
          </w:tcPr>
          <w:p w14:paraId="2B04F720" w14:textId="77777777" w:rsidR="0032116E" w:rsidRPr="00747923" w:rsidRDefault="0032116E" w:rsidP="0070464A">
            <w:r w:rsidRPr="00747923">
              <w:t>Reimburse chairman for website</w:t>
            </w:r>
          </w:p>
        </w:tc>
        <w:tc>
          <w:tcPr>
            <w:tcW w:w="1016" w:type="dxa"/>
            <w:noWrap/>
            <w:hideMark/>
          </w:tcPr>
          <w:p w14:paraId="78894E67" w14:textId="77777777" w:rsidR="0032116E" w:rsidRPr="00747923" w:rsidRDefault="0032116E" w:rsidP="0070464A">
            <w:r w:rsidRPr="00747923">
              <w:t>136.8</w:t>
            </w:r>
          </w:p>
        </w:tc>
        <w:tc>
          <w:tcPr>
            <w:tcW w:w="976" w:type="dxa"/>
            <w:noWrap/>
            <w:hideMark/>
          </w:tcPr>
          <w:p w14:paraId="4691C612" w14:textId="77777777" w:rsidR="0032116E" w:rsidRPr="00747923" w:rsidRDefault="0032116E" w:rsidP="0070464A"/>
        </w:tc>
        <w:tc>
          <w:tcPr>
            <w:tcW w:w="1096" w:type="dxa"/>
            <w:noWrap/>
            <w:hideMark/>
          </w:tcPr>
          <w:p w14:paraId="616875BB" w14:textId="77777777" w:rsidR="0032116E" w:rsidRPr="00747923" w:rsidRDefault="0032116E" w:rsidP="0070464A">
            <w:r w:rsidRPr="00747923">
              <w:t>24895.60</w:t>
            </w:r>
          </w:p>
        </w:tc>
      </w:tr>
      <w:tr w:rsidR="0032116E" w:rsidRPr="00747923" w14:paraId="192DD6BF" w14:textId="77777777" w:rsidTr="0070464A">
        <w:trPr>
          <w:trHeight w:val="312"/>
        </w:trPr>
        <w:tc>
          <w:tcPr>
            <w:tcW w:w="1456" w:type="dxa"/>
            <w:noWrap/>
            <w:hideMark/>
          </w:tcPr>
          <w:p w14:paraId="71879ACF" w14:textId="77777777" w:rsidR="0032116E" w:rsidRPr="00747923" w:rsidRDefault="0032116E" w:rsidP="0070464A">
            <w:r w:rsidRPr="00747923">
              <w:t>18-May-23</w:t>
            </w:r>
          </w:p>
        </w:tc>
        <w:tc>
          <w:tcPr>
            <w:tcW w:w="3796" w:type="dxa"/>
            <w:noWrap/>
            <w:hideMark/>
          </w:tcPr>
          <w:p w14:paraId="7A4AFAFF" w14:textId="77777777" w:rsidR="0032116E" w:rsidRPr="00747923" w:rsidRDefault="0032116E" w:rsidP="0070464A">
            <w:r w:rsidRPr="00747923">
              <w:t>WALC, NALC</w:t>
            </w:r>
          </w:p>
        </w:tc>
        <w:tc>
          <w:tcPr>
            <w:tcW w:w="1016" w:type="dxa"/>
            <w:noWrap/>
            <w:hideMark/>
          </w:tcPr>
          <w:p w14:paraId="298BF5F5" w14:textId="77777777" w:rsidR="0032116E" w:rsidRPr="00747923" w:rsidRDefault="0032116E" w:rsidP="0070464A">
            <w:r w:rsidRPr="00747923">
              <w:t>234.73</w:t>
            </w:r>
          </w:p>
        </w:tc>
        <w:tc>
          <w:tcPr>
            <w:tcW w:w="976" w:type="dxa"/>
            <w:noWrap/>
            <w:hideMark/>
          </w:tcPr>
          <w:p w14:paraId="79679270" w14:textId="77777777" w:rsidR="0032116E" w:rsidRPr="00747923" w:rsidRDefault="0032116E" w:rsidP="0070464A"/>
        </w:tc>
        <w:tc>
          <w:tcPr>
            <w:tcW w:w="1096" w:type="dxa"/>
            <w:noWrap/>
            <w:hideMark/>
          </w:tcPr>
          <w:p w14:paraId="1569DC1C" w14:textId="77777777" w:rsidR="0032116E" w:rsidRPr="00747923" w:rsidRDefault="0032116E" w:rsidP="0070464A">
            <w:r w:rsidRPr="00747923">
              <w:t>24660.87</w:t>
            </w:r>
          </w:p>
        </w:tc>
      </w:tr>
      <w:tr w:rsidR="0032116E" w:rsidRPr="00747923" w14:paraId="40646C1C" w14:textId="77777777" w:rsidTr="0070464A">
        <w:trPr>
          <w:trHeight w:val="312"/>
        </w:trPr>
        <w:tc>
          <w:tcPr>
            <w:tcW w:w="1456" w:type="dxa"/>
            <w:noWrap/>
            <w:hideMark/>
          </w:tcPr>
          <w:p w14:paraId="0E941630" w14:textId="77777777" w:rsidR="0032116E" w:rsidRPr="00747923" w:rsidRDefault="0032116E" w:rsidP="0070464A">
            <w:r w:rsidRPr="00747923">
              <w:t>18-May-23</w:t>
            </w:r>
          </w:p>
        </w:tc>
        <w:tc>
          <w:tcPr>
            <w:tcW w:w="3796" w:type="dxa"/>
            <w:noWrap/>
            <w:hideMark/>
          </w:tcPr>
          <w:p w14:paraId="6223D6C6" w14:textId="77777777" w:rsidR="0032116E" w:rsidRPr="00747923" w:rsidRDefault="0032116E" w:rsidP="0070464A">
            <w:r w:rsidRPr="00747923">
              <w:t>Community First</w:t>
            </w:r>
          </w:p>
        </w:tc>
        <w:tc>
          <w:tcPr>
            <w:tcW w:w="1016" w:type="dxa"/>
            <w:noWrap/>
            <w:hideMark/>
          </w:tcPr>
          <w:p w14:paraId="13F351A2" w14:textId="77777777" w:rsidR="0032116E" w:rsidRPr="00747923" w:rsidRDefault="0032116E" w:rsidP="0070464A">
            <w:r w:rsidRPr="00747923">
              <w:t>40</w:t>
            </w:r>
          </w:p>
        </w:tc>
        <w:tc>
          <w:tcPr>
            <w:tcW w:w="976" w:type="dxa"/>
            <w:noWrap/>
            <w:hideMark/>
          </w:tcPr>
          <w:p w14:paraId="788F764F" w14:textId="77777777" w:rsidR="0032116E" w:rsidRPr="00747923" w:rsidRDefault="0032116E" w:rsidP="0070464A"/>
        </w:tc>
        <w:tc>
          <w:tcPr>
            <w:tcW w:w="1096" w:type="dxa"/>
            <w:noWrap/>
            <w:hideMark/>
          </w:tcPr>
          <w:p w14:paraId="32BAB953" w14:textId="77777777" w:rsidR="0032116E" w:rsidRPr="00747923" w:rsidRDefault="0032116E" w:rsidP="0070464A">
            <w:r w:rsidRPr="00747923">
              <w:t>24620.87</w:t>
            </w:r>
          </w:p>
        </w:tc>
      </w:tr>
      <w:tr w:rsidR="0032116E" w:rsidRPr="00747923" w14:paraId="565D87FF" w14:textId="77777777" w:rsidTr="0070464A">
        <w:trPr>
          <w:trHeight w:val="312"/>
        </w:trPr>
        <w:tc>
          <w:tcPr>
            <w:tcW w:w="1456" w:type="dxa"/>
            <w:noWrap/>
            <w:hideMark/>
          </w:tcPr>
          <w:p w14:paraId="67944889" w14:textId="77777777" w:rsidR="0032116E" w:rsidRPr="00747923" w:rsidRDefault="0032116E" w:rsidP="0070464A">
            <w:r w:rsidRPr="00747923">
              <w:t>18-May-23</w:t>
            </w:r>
          </w:p>
        </w:tc>
        <w:tc>
          <w:tcPr>
            <w:tcW w:w="3796" w:type="dxa"/>
            <w:noWrap/>
            <w:hideMark/>
          </w:tcPr>
          <w:p w14:paraId="3EAF8BDB" w14:textId="77777777" w:rsidR="0032116E" w:rsidRPr="00747923" w:rsidRDefault="0032116E" w:rsidP="0070464A">
            <w:r w:rsidRPr="00747923">
              <w:t>Insurance</w:t>
            </w:r>
          </w:p>
        </w:tc>
        <w:tc>
          <w:tcPr>
            <w:tcW w:w="1016" w:type="dxa"/>
            <w:noWrap/>
            <w:hideMark/>
          </w:tcPr>
          <w:p w14:paraId="6F953376" w14:textId="77777777" w:rsidR="0032116E" w:rsidRPr="00747923" w:rsidRDefault="0032116E" w:rsidP="0070464A">
            <w:r w:rsidRPr="00747923">
              <w:t>239.7</w:t>
            </w:r>
          </w:p>
        </w:tc>
        <w:tc>
          <w:tcPr>
            <w:tcW w:w="976" w:type="dxa"/>
            <w:noWrap/>
            <w:hideMark/>
          </w:tcPr>
          <w:p w14:paraId="49E42D14" w14:textId="77777777" w:rsidR="0032116E" w:rsidRPr="00747923" w:rsidRDefault="0032116E" w:rsidP="0070464A"/>
        </w:tc>
        <w:tc>
          <w:tcPr>
            <w:tcW w:w="1096" w:type="dxa"/>
            <w:noWrap/>
            <w:hideMark/>
          </w:tcPr>
          <w:p w14:paraId="51A231CE" w14:textId="77777777" w:rsidR="0032116E" w:rsidRPr="00747923" w:rsidRDefault="0032116E" w:rsidP="0070464A">
            <w:r w:rsidRPr="00747923">
              <w:t>24381.17</w:t>
            </w:r>
          </w:p>
        </w:tc>
      </w:tr>
      <w:tr w:rsidR="0032116E" w:rsidRPr="00747923" w14:paraId="4DF5EAEE" w14:textId="77777777" w:rsidTr="0070464A">
        <w:trPr>
          <w:trHeight w:val="312"/>
        </w:trPr>
        <w:tc>
          <w:tcPr>
            <w:tcW w:w="1456" w:type="dxa"/>
            <w:noWrap/>
            <w:hideMark/>
          </w:tcPr>
          <w:p w14:paraId="5D372B82" w14:textId="77777777" w:rsidR="0032116E" w:rsidRPr="00747923" w:rsidRDefault="0032116E" w:rsidP="0070464A"/>
        </w:tc>
        <w:tc>
          <w:tcPr>
            <w:tcW w:w="3796" w:type="dxa"/>
            <w:noWrap/>
            <w:hideMark/>
          </w:tcPr>
          <w:p w14:paraId="288D0D51" w14:textId="77777777" w:rsidR="0032116E" w:rsidRPr="00747923" w:rsidRDefault="0032116E" w:rsidP="0070464A">
            <w:pPr>
              <w:rPr>
                <w:b/>
                <w:bCs/>
                <w:u w:val="single"/>
              </w:rPr>
            </w:pPr>
            <w:r w:rsidRPr="00747923">
              <w:rPr>
                <w:b/>
                <w:bCs/>
                <w:u w:val="single"/>
              </w:rPr>
              <w:t>Balance after meeting of 18 May</w:t>
            </w:r>
          </w:p>
        </w:tc>
        <w:tc>
          <w:tcPr>
            <w:tcW w:w="1016" w:type="dxa"/>
            <w:noWrap/>
            <w:hideMark/>
          </w:tcPr>
          <w:p w14:paraId="4644B644" w14:textId="77777777" w:rsidR="0032116E" w:rsidRPr="00747923" w:rsidRDefault="0032116E" w:rsidP="0070464A">
            <w:pPr>
              <w:rPr>
                <w:b/>
                <w:bCs/>
                <w:u w:val="single"/>
              </w:rPr>
            </w:pPr>
          </w:p>
        </w:tc>
        <w:tc>
          <w:tcPr>
            <w:tcW w:w="976" w:type="dxa"/>
            <w:noWrap/>
            <w:hideMark/>
          </w:tcPr>
          <w:p w14:paraId="55112060" w14:textId="77777777" w:rsidR="0032116E" w:rsidRPr="00747923" w:rsidRDefault="0032116E" w:rsidP="0070464A"/>
        </w:tc>
        <w:tc>
          <w:tcPr>
            <w:tcW w:w="1096" w:type="dxa"/>
            <w:noWrap/>
            <w:hideMark/>
          </w:tcPr>
          <w:p w14:paraId="0D13DC45" w14:textId="77777777" w:rsidR="0032116E" w:rsidRPr="00747923" w:rsidRDefault="0032116E" w:rsidP="0070464A">
            <w:pPr>
              <w:rPr>
                <w:b/>
                <w:bCs/>
                <w:u w:val="single"/>
              </w:rPr>
            </w:pPr>
            <w:r w:rsidRPr="00747923">
              <w:rPr>
                <w:b/>
                <w:bCs/>
                <w:u w:val="single"/>
              </w:rPr>
              <w:t>24381.17</w:t>
            </w:r>
          </w:p>
        </w:tc>
      </w:tr>
    </w:tbl>
    <w:p w14:paraId="6E427836" w14:textId="77777777" w:rsidR="0032116E" w:rsidRDefault="0032116E" w:rsidP="0032116E"/>
    <w:p w14:paraId="59A07D11" w14:textId="3BDD8C88" w:rsidR="0032116E" w:rsidRDefault="0032116E" w:rsidP="0032116E">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7CEAD109" w14:textId="77777777" w:rsidR="0032116E" w:rsidRDefault="0032116E" w:rsidP="0032116E">
      <w:pPr>
        <w:rPr>
          <w:b/>
          <w:sz w:val="22"/>
          <w:szCs w:val="22"/>
          <w:u w:val="single"/>
        </w:rPr>
      </w:pPr>
      <w:r>
        <w:rPr>
          <w:noProof/>
          <w:lang w:eastAsia="en-GB"/>
        </w:rPr>
        <w:fldChar w:fldCharType="end"/>
      </w:r>
    </w:p>
    <w:p w14:paraId="57623AA2" w14:textId="77777777" w:rsidR="0032116E" w:rsidRDefault="0032116E" w:rsidP="0032116E">
      <w:pPr>
        <w:pStyle w:val="ListParagraph"/>
        <w:numPr>
          <w:ilvl w:val="0"/>
          <w:numId w:val="3"/>
        </w:numPr>
        <w:contextualSpacing w:val="0"/>
        <w:rPr>
          <w:b/>
          <w:sz w:val="22"/>
          <w:szCs w:val="22"/>
          <w:u w:val="single"/>
        </w:rPr>
      </w:pPr>
      <w:r w:rsidRPr="0057619C">
        <w:rPr>
          <w:b/>
          <w:sz w:val="22"/>
          <w:szCs w:val="22"/>
          <w:u w:val="single"/>
        </w:rPr>
        <w:t xml:space="preserve"> Deposit Account</w:t>
      </w:r>
    </w:p>
    <w:p w14:paraId="6E703623" w14:textId="77777777" w:rsidR="0032116E" w:rsidRPr="00165434" w:rsidRDefault="0032116E" w:rsidP="0032116E">
      <w:pPr>
        <w:ind w:left="5040"/>
        <w:rPr>
          <w:bCs/>
          <w:sz w:val="22"/>
          <w:szCs w:val="22"/>
        </w:rPr>
      </w:pPr>
      <w:r>
        <w:rPr>
          <w:bCs/>
          <w:sz w:val="22"/>
          <w:szCs w:val="22"/>
        </w:rPr>
        <w:t xml:space="preserve">       Payment      Receipt     Balance</w:t>
      </w:r>
    </w:p>
    <w:tbl>
      <w:tblPr>
        <w:tblW w:w="8340" w:type="dxa"/>
        <w:tblLook w:val="04A0" w:firstRow="1" w:lastRow="0" w:firstColumn="1" w:lastColumn="0" w:noHBand="0" w:noVBand="1"/>
      </w:tblPr>
      <w:tblGrid>
        <w:gridCol w:w="1456"/>
        <w:gridCol w:w="3796"/>
        <w:gridCol w:w="1016"/>
        <w:gridCol w:w="976"/>
        <w:gridCol w:w="1096"/>
      </w:tblGrid>
      <w:tr w:rsidR="0032116E" w14:paraId="7A34266A" w14:textId="77777777" w:rsidTr="0070464A">
        <w:trPr>
          <w:trHeight w:val="288"/>
        </w:trPr>
        <w:tc>
          <w:tcPr>
            <w:tcW w:w="1456" w:type="dxa"/>
            <w:tcBorders>
              <w:top w:val="nil"/>
              <w:left w:val="nil"/>
              <w:bottom w:val="nil"/>
              <w:right w:val="nil"/>
            </w:tcBorders>
            <w:shd w:val="clear" w:color="auto" w:fill="auto"/>
            <w:noWrap/>
            <w:vAlign w:val="bottom"/>
            <w:hideMark/>
          </w:tcPr>
          <w:p w14:paraId="61D9BC06" w14:textId="77777777" w:rsidR="0032116E" w:rsidRDefault="0032116E" w:rsidP="0070464A">
            <w:pPr>
              <w:jc w:val="right"/>
              <w:rPr>
                <w:rFonts w:ascii="Calibri" w:hAnsi="Calibri" w:cs="Calibri"/>
                <w:color w:val="000000"/>
                <w:sz w:val="22"/>
                <w:szCs w:val="22"/>
                <w:lang w:eastAsia="en-GB"/>
              </w:rPr>
            </w:pPr>
            <w:r>
              <w:rPr>
                <w:rFonts w:ascii="Calibri" w:hAnsi="Calibri" w:cs="Calibri"/>
                <w:color w:val="000000"/>
                <w:sz w:val="22"/>
                <w:szCs w:val="22"/>
              </w:rPr>
              <w:t>28-Feb-23</w:t>
            </w:r>
          </w:p>
        </w:tc>
        <w:tc>
          <w:tcPr>
            <w:tcW w:w="3796" w:type="dxa"/>
            <w:tcBorders>
              <w:top w:val="nil"/>
              <w:left w:val="nil"/>
              <w:bottom w:val="nil"/>
              <w:right w:val="nil"/>
            </w:tcBorders>
            <w:shd w:val="clear" w:color="auto" w:fill="auto"/>
            <w:noWrap/>
            <w:vAlign w:val="bottom"/>
            <w:hideMark/>
          </w:tcPr>
          <w:p w14:paraId="790F0DD0" w14:textId="77777777" w:rsidR="0032116E" w:rsidRDefault="0032116E" w:rsidP="0070464A">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5191EA62" w14:textId="77777777" w:rsidR="0032116E" w:rsidRDefault="0032116E" w:rsidP="0070464A">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5D99B53" w14:textId="77777777" w:rsidR="0032116E" w:rsidRDefault="0032116E" w:rsidP="0070464A">
            <w:pPr>
              <w:jc w:val="right"/>
              <w:rPr>
                <w:rFonts w:ascii="Calibri" w:hAnsi="Calibri" w:cs="Calibri"/>
                <w:color w:val="000000"/>
                <w:sz w:val="22"/>
                <w:szCs w:val="22"/>
              </w:rPr>
            </w:pPr>
            <w:r>
              <w:rPr>
                <w:rFonts w:ascii="Calibri" w:hAnsi="Calibri" w:cs="Calibri"/>
                <w:color w:val="000000"/>
                <w:sz w:val="22"/>
                <w:szCs w:val="22"/>
              </w:rPr>
              <w:t>1.79</w:t>
            </w:r>
          </w:p>
        </w:tc>
        <w:tc>
          <w:tcPr>
            <w:tcW w:w="1096" w:type="dxa"/>
            <w:tcBorders>
              <w:top w:val="nil"/>
              <w:left w:val="nil"/>
              <w:bottom w:val="nil"/>
              <w:right w:val="nil"/>
            </w:tcBorders>
            <w:shd w:val="clear" w:color="auto" w:fill="auto"/>
            <w:noWrap/>
            <w:vAlign w:val="bottom"/>
            <w:hideMark/>
          </w:tcPr>
          <w:p w14:paraId="6828A44E" w14:textId="77777777" w:rsidR="0032116E" w:rsidRDefault="0032116E" w:rsidP="0070464A">
            <w:pPr>
              <w:jc w:val="right"/>
              <w:rPr>
                <w:rFonts w:ascii="Calibri" w:hAnsi="Calibri" w:cs="Calibri"/>
                <w:color w:val="000000"/>
                <w:sz w:val="22"/>
                <w:szCs w:val="22"/>
              </w:rPr>
            </w:pPr>
            <w:r>
              <w:rPr>
                <w:rFonts w:ascii="Calibri" w:hAnsi="Calibri" w:cs="Calibri"/>
                <w:color w:val="000000"/>
                <w:sz w:val="22"/>
                <w:szCs w:val="22"/>
              </w:rPr>
              <w:t>2592.89</w:t>
            </w:r>
          </w:p>
        </w:tc>
      </w:tr>
      <w:tr w:rsidR="0032116E" w14:paraId="5FBA1BA1" w14:textId="77777777" w:rsidTr="0070464A">
        <w:trPr>
          <w:trHeight w:val="288"/>
        </w:trPr>
        <w:tc>
          <w:tcPr>
            <w:tcW w:w="1456" w:type="dxa"/>
            <w:tcBorders>
              <w:top w:val="nil"/>
              <w:left w:val="nil"/>
              <w:bottom w:val="nil"/>
              <w:right w:val="nil"/>
            </w:tcBorders>
            <w:shd w:val="clear" w:color="auto" w:fill="auto"/>
            <w:noWrap/>
            <w:vAlign w:val="bottom"/>
            <w:hideMark/>
          </w:tcPr>
          <w:p w14:paraId="3DB2A7CB" w14:textId="77777777" w:rsidR="0032116E" w:rsidRDefault="0032116E" w:rsidP="0070464A">
            <w:pPr>
              <w:jc w:val="right"/>
              <w:rPr>
                <w:rFonts w:ascii="Calibri" w:hAnsi="Calibri" w:cs="Calibri"/>
                <w:color w:val="000000"/>
                <w:sz w:val="22"/>
                <w:szCs w:val="22"/>
              </w:rPr>
            </w:pPr>
            <w:r>
              <w:rPr>
                <w:rFonts w:ascii="Calibri" w:hAnsi="Calibri" w:cs="Calibri"/>
                <w:color w:val="000000"/>
                <w:sz w:val="22"/>
                <w:szCs w:val="22"/>
              </w:rPr>
              <w:t>31-Mar-23</w:t>
            </w:r>
          </w:p>
        </w:tc>
        <w:tc>
          <w:tcPr>
            <w:tcW w:w="3796" w:type="dxa"/>
            <w:tcBorders>
              <w:top w:val="nil"/>
              <w:left w:val="nil"/>
              <w:bottom w:val="nil"/>
              <w:right w:val="nil"/>
            </w:tcBorders>
            <w:shd w:val="clear" w:color="auto" w:fill="auto"/>
            <w:noWrap/>
            <w:vAlign w:val="bottom"/>
            <w:hideMark/>
          </w:tcPr>
          <w:p w14:paraId="09DBF72F" w14:textId="77777777" w:rsidR="0032116E" w:rsidRDefault="0032116E" w:rsidP="0070464A">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56A670C8" w14:textId="77777777" w:rsidR="0032116E" w:rsidRDefault="0032116E" w:rsidP="0070464A">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A419706" w14:textId="77777777" w:rsidR="0032116E" w:rsidRDefault="0032116E" w:rsidP="0070464A">
            <w:pPr>
              <w:jc w:val="right"/>
              <w:rPr>
                <w:rFonts w:ascii="Calibri" w:hAnsi="Calibri" w:cs="Calibri"/>
                <w:color w:val="000000"/>
                <w:sz w:val="22"/>
                <w:szCs w:val="22"/>
              </w:rPr>
            </w:pPr>
            <w:r>
              <w:rPr>
                <w:rFonts w:ascii="Calibri" w:hAnsi="Calibri" w:cs="Calibri"/>
                <w:color w:val="000000"/>
                <w:sz w:val="22"/>
                <w:szCs w:val="22"/>
              </w:rPr>
              <w:t>2.2</w:t>
            </w:r>
          </w:p>
        </w:tc>
        <w:tc>
          <w:tcPr>
            <w:tcW w:w="1096" w:type="dxa"/>
            <w:tcBorders>
              <w:top w:val="nil"/>
              <w:left w:val="nil"/>
              <w:bottom w:val="nil"/>
              <w:right w:val="nil"/>
            </w:tcBorders>
            <w:shd w:val="clear" w:color="auto" w:fill="auto"/>
            <w:noWrap/>
            <w:vAlign w:val="bottom"/>
            <w:hideMark/>
          </w:tcPr>
          <w:p w14:paraId="514BB05F" w14:textId="77777777" w:rsidR="0032116E" w:rsidRDefault="0032116E" w:rsidP="0070464A">
            <w:pPr>
              <w:jc w:val="right"/>
              <w:rPr>
                <w:rFonts w:ascii="Calibri" w:hAnsi="Calibri" w:cs="Calibri"/>
                <w:color w:val="000000"/>
                <w:sz w:val="22"/>
                <w:szCs w:val="22"/>
              </w:rPr>
            </w:pPr>
            <w:r>
              <w:rPr>
                <w:rFonts w:ascii="Calibri" w:hAnsi="Calibri" w:cs="Calibri"/>
                <w:color w:val="000000"/>
                <w:sz w:val="22"/>
                <w:szCs w:val="22"/>
              </w:rPr>
              <w:t>2595.09</w:t>
            </w:r>
          </w:p>
        </w:tc>
      </w:tr>
    </w:tbl>
    <w:p w14:paraId="01C2D7A5" w14:textId="77777777" w:rsidR="0032116E" w:rsidRDefault="0032116E" w:rsidP="0032116E">
      <w:pPr>
        <w:rPr>
          <w:sz w:val="22"/>
          <w:szCs w:val="22"/>
        </w:rPr>
      </w:pPr>
    </w:p>
    <w:p w14:paraId="2AD7747D" w14:textId="77777777" w:rsidR="0032116E" w:rsidRDefault="0032116E" w:rsidP="0032116E">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20,21\\Copy of Copy of work book 20,21 v3.xlsx" Sheet1!R228C2:R229C6 \a \f 4 \h </w:instrText>
      </w:r>
      <w:r>
        <w:rPr>
          <w:noProof/>
          <w:lang w:eastAsia="en-GB"/>
        </w:rPr>
        <w:fldChar w:fldCharType="separate"/>
      </w:r>
    </w:p>
    <w:p w14:paraId="269CA4F3" w14:textId="77777777" w:rsidR="0032116E" w:rsidRDefault="0032116E" w:rsidP="0032116E">
      <w:pPr>
        <w:rPr>
          <w:sz w:val="22"/>
          <w:szCs w:val="22"/>
        </w:rPr>
      </w:pPr>
      <w:r>
        <w:rPr>
          <w:noProof/>
          <w:lang w:eastAsia="en-GB"/>
        </w:rPr>
        <w:fldChar w:fldCharType="end"/>
      </w:r>
    </w:p>
    <w:p w14:paraId="6270B7F8" w14:textId="77777777" w:rsidR="0032116E" w:rsidRPr="0057619C" w:rsidRDefault="0032116E" w:rsidP="0032116E">
      <w:pPr>
        <w:pStyle w:val="ListParagraph"/>
        <w:numPr>
          <w:ilvl w:val="0"/>
          <w:numId w:val="3"/>
        </w:numPr>
        <w:contextualSpacing w:val="0"/>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194EA00E" w14:textId="77777777" w:rsidR="0032116E" w:rsidRPr="00A5303B" w:rsidRDefault="0032116E" w:rsidP="0032116E">
      <w:pPr>
        <w:rPr>
          <w:bCs/>
          <w:sz w:val="22"/>
          <w:szCs w:val="22"/>
        </w:rPr>
      </w:pPr>
      <w:r w:rsidRPr="00A5303B">
        <w:rPr>
          <w:bCs/>
          <w:sz w:val="22"/>
          <w:szCs w:val="22"/>
        </w:rPr>
        <w:t>Opening 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£5784.06</w:t>
      </w:r>
    </w:p>
    <w:p w14:paraId="785EEF55" w14:textId="77777777" w:rsidR="0032116E" w:rsidRPr="00A5303B" w:rsidRDefault="0032116E" w:rsidP="0032116E">
      <w:pPr>
        <w:rPr>
          <w:bCs/>
          <w:sz w:val="22"/>
          <w:szCs w:val="22"/>
        </w:rPr>
      </w:pPr>
      <w:r w:rsidRPr="00A5303B">
        <w:rPr>
          <w:bCs/>
          <w:sz w:val="22"/>
          <w:szCs w:val="22"/>
        </w:rPr>
        <w:t xml:space="preserve">Swing for playground </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£4286.72</w:t>
      </w:r>
    </w:p>
    <w:p w14:paraId="6D107D32" w14:textId="77777777" w:rsidR="0032116E" w:rsidRPr="00A5303B" w:rsidRDefault="0032116E" w:rsidP="0032116E">
      <w:pPr>
        <w:rPr>
          <w:bCs/>
          <w:sz w:val="22"/>
          <w:szCs w:val="22"/>
        </w:rPr>
      </w:pPr>
      <w:r w:rsidRPr="00A5303B">
        <w:rPr>
          <w:bCs/>
          <w:sz w:val="22"/>
          <w:szCs w:val="22"/>
        </w:rPr>
        <w:t>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£1497.34</w:t>
      </w:r>
      <w:r w:rsidRPr="00A5303B">
        <w:rPr>
          <w:bCs/>
          <w:sz w:val="22"/>
          <w:szCs w:val="22"/>
        </w:rPr>
        <w:tab/>
      </w:r>
    </w:p>
    <w:p w14:paraId="2C9FE7F8" w14:textId="77777777" w:rsidR="0032116E" w:rsidRDefault="0032116E" w:rsidP="0032116E">
      <w:pPr>
        <w:rPr>
          <w:b/>
          <w:bCs/>
          <w:sz w:val="22"/>
          <w:szCs w:val="22"/>
          <w:u w:val="single"/>
          <w:lang w:val="en-US"/>
        </w:rPr>
      </w:pPr>
    </w:p>
    <w:p w14:paraId="0D92D1DD" w14:textId="77777777" w:rsidR="0032116E" w:rsidRPr="00287ACD" w:rsidRDefault="0032116E" w:rsidP="0032116E">
      <w:pPr>
        <w:rPr>
          <w:bCs/>
          <w:sz w:val="22"/>
          <w:szCs w:val="22"/>
        </w:rPr>
      </w:pPr>
      <w:bookmarkStart w:id="1" w:name="_Hlk72490265"/>
      <w:r>
        <w:rPr>
          <w:bCs/>
          <w:sz w:val="22"/>
          <w:szCs w:val="22"/>
        </w:rPr>
        <w:tab/>
      </w:r>
    </w:p>
    <w:bookmarkEnd w:id="1"/>
    <w:p w14:paraId="5489CAAC" w14:textId="77777777" w:rsidR="0032116E" w:rsidRDefault="0032116E" w:rsidP="0032116E">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45311BF3" w14:textId="77777777" w:rsidR="0032116E" w:rsidRDefault="0032116E" w:rsidP="0032116E">
      <w:pPr>
        <w:rPr>
          <w:bCs/>
          <w:sz w:val="22"/>
          <w:szCs w:val="22"/>
        </w:rPr>
      </w:pPr>
    </w:p>
    <w:p w14:paraId="080A0F99" w14:textId="77777777" w:rsidR="0032116E" w:rsidRPr="0057619C" w:rsidRDefault="0032116E" w:rsidP="0032116E">
      <w:pPr>
        <w:pStyle w:val="ListParagraph"/>
        <w:numPr>
          <w:ilvl w:val="0"/>
          <w:numId w:val="3"/>
        </w:numPr>
        <w:contextualSpacing w:val="0"/>
        <w:rPr>
          <w:b/>
          <w:u w:val="single"/>
        </w:rPr>
      </w:pPr>
      <w:r w:rsidRPr="0057619C">
        <w:rPr>
          <w:b/>
          <w:u w:val="single"/>
        </w:rPr>
        <w:t>Commitments</w:t>
      </w:r>
    </w:p>
    <w:p w14:paraId="05051DA7" w14:textId="37F64459" w:rsidR="0032116E" w:rsidRDefault="0032116E" w:rsidP="0032116E">
      <w:pPr>
        <w:rPr>
          <w:bCs/>
          <w:sz w:val="22"/>
          <w:szCs w:val="22"/>
        </w:rPr>
      </w:pPr>
      <w:r>
        <w:rPr>
          <w:bCs/>
          <w:sz w:val="22"/>
          <w:szCs w:val="22"/>
        </w:rPr>
        <w:t>Subsidy to Shalbourne Connect</w:t>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£1090</w:t>
      </w:r>
    </w:p>
    <w:p w14:paraId="304F4492" w14:textId="77777777" w:rsidR="0032116E" w:rsidRDefault="0032116E" w:rsidP="0032116E">
      <w:pPr>
        <w:rPr>
          <w:bCs/>
          <w:sz w:val="22"/>
          <w:szCs w:val="22"/>
        </w:rPr>
      </w:pPr>
      <w:r>
        <w:rPr>
          <w:bCs/>
          <w:sz w:val="22"/>
          <w:szCs w:val="22"/>
        </w:rPr>
        <w:t>Jubilee Tea Party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£125</w:t>
      </w:r>
    </w:p>
    <w:p w14:paraId="6C0651A7" w14:textId="77777777" w:rsidR="0032116E" w:rsidRDefault="0032116E" w:rsidP="0032116E">
      <w:pPr>
        <w:rPr>
          <w:bCs/>
          <w:sz w:val="22"/>
          <w:szCs w:val="22"/>
        </w:rPr>
      </w:pPr>
    </w:p>
    <w:p w14:paraId="497771D9" w14:textId="77777777" w:rsidR="0032116E" w:rsidRPr="0057619C" w:rsidRDefault="0032116E" w:rsidP="0032116E">
      <w:pPr>
        <w:pStyle w:val="ListParagraph"/>
        <w:numPr>
          <w:ilvl w:val="0"/>
          <w:numId w:val="3"/>
        </w:numPr>
        <w:contextualSpacing w:val="0"/>
        <w:rPr>
          <w:b/>
          <w:bCs/>
          <w:u w:val="single"/>
        </w:rPr>
      </w:pPr>
      <w:r w:rsidRPr="0057619C">
        <w:rPr>
          <w:b/>
          <w:bCs/>
          <w:u w:val="single"/>
        </w:rPr>
        <w:t>Bank Balances</w:t>
      </w:r>
    </w:p>
    <w:p w14:paraId="0657672E" w14:textId="77777777" w:rsidR="0032116E" w:rsidRDefault="0032116E" w:rsidP="0032116E">
      <w:pPr>
        <w:rPr>
          <w:rFonts w:ascii="Calibri" w:hAnsi="Calibri"/>
          <w:bCs/>
          <w:sz w:val="22"/>
          <w:szCs w:val="22"/>
        </w:rPr>
      </w:pPr>
    </w:p>
    <w:p w14:paraId="621DFEEA" w14:textId="72D0F527" w:rsidR="0032116E" w:rsidRPr="008B23C4" w:rsidRDefault="0032116E" w:rsidP="0032116E">
      <w:pPr>
        <w:rPr>
          <w:rFonts w:ascii="Calibri" w:hAnsi="Calibri"/>
          <w:bCs/>
          <w:sz w:val="22"/>
          <w:szCs w:val="22"/>
        </w:rPr>
      </w:pPr>
      <w:bookmarkStart w:id="2" w:name="_Hlk72490400"/>
      <w:r w:rsidRPr="008B23C4">
        <w:rPr>
          <w:rFonts w:ascii="Calibri" w:hAnsi="Calibri"/>
          <w:bCs/>
          <w:sz w:val="22"/>
          <w:szCs w:val="22"/>
        </w:rPr>
        <w:t>Current Account</w:t>
      </w:r>
      <w:r w:rsidRPr="00465B55">
        <w:rPr>
          <w:rFonts w:ascii="Calibri" w:hAnsi="Calibri" w:cs="Calibri"/>
          <w:color w:val="000000"/>
          <w:sz w:val="22"/>
          <w:szCs w:val="22"/>
        </w:rPr>
        <w:t xml:space="preserve"> </w:t>
      </w:r>
      <w:r w:rsidR="00133289">
        <w:rPr>
          <w:rFonts w:ascii="Calibri" w:hAnsi="Calibri" w:cs="Calibri"/>
          <w:color w:val="000000"/>
          <w:sz w:val="22"/>
          <w:szCs w:val="22"/>
        </w:rPr>
        <w:t>on</w:t>
      </w:r>
      <w:r>
        <w:rPr>
          <w:rFonts w:ascii="Calibri" w:hAnsi="Calibri" w:cs="Calibri"/>
          <w:color w:val="000000"/>
          <w:sz w:val="22"/>
          <w:szCs w:val="22"/>
        </w:rPr>
        <w:t xml:space="preserve"> 5 April 23</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F4124F">
        <w:rPr>
          <w:rFonts w:ascii="Calibri" w:hAnsi="Calibri" w:cs="Calibri"/>
          <w:color w:val="000000"/>
          <w:sz w:val="22"/>
          <w:szCs w:val="22"/>
        </w:rPr>
        <w:t>£</w:t>
      </w:r>
      <w:r>
        <w:rPr>
          <w:rFonts w:ascii="Calibri" w:hAnsi="Calibri" w:cs="Calibri"/>
          <w:color w:val="000000"/>
          <w:sz w:val="22"/>
          <w:szCs w:val="22"/>
        </w:rPr>
        <w:t>15288.40</w:t>
      </w:r>
    </w:p>
    <w:p w14:paraId="33C9417B" w14:textId="3595BA68" w:rsidR="0032116E" w:rsidRDefault="0032116E" w:rsidP="0032116E">
      <w:pPr>
        <w:rPr>
          <w:rFonts w:ascii="Calibri" w:hAnsi="Calibri" w:cs="Calibri"/>
          <w:color w:val="000000"/>
          <w:sz w:val="22"/>
          <w:szCs w:val="22"/>
        </w:rPr>
      </w:pPr>
      <w:r w:rsidRPr="008B23C4">
        <w:rPr>
          <w:rFonts w:ascii="Calibri" w:hAnsi="Calibri"/>
          <w:bCs/>
          <w:sz w:val="22"/>
          <w:szCs w:val="22"/>
        </w:rPr>
        <w:t xml:space="preserve">Deposit Account </w:t>
      </w:r>
      <w:r w:rsidR="00133289" w:rsidRPr="008B23C4">
        <w:rPr>
          <w:rFonts w:ascii="Calibri" w:hAnsi="Calibri"/>
          <w:bCs/>
          <w:sz w:val="22"/>
          <w:szCs w:val="22"/>
        </w:rPr>
        <w:t>on</w:t>
      </w:r>
      <w:r w:rsidRPr="00465B55">
        <w:rPr>
          <w:rFonts w:ascii="Calibri" w:hAnsi="Calibri" w:cs="Calibri"/>
          <w:color w:val="000000"/>
          <w:sz w:val="22"/>
          <w:szCs w:val="22"/>
        </w:rPr>
        <w:t xml:space="preserve"> </w:t>
      </w:r>
      <w:r>
        <w:rPr>
          <w:rFonts w:ascii="Calibri" w:hAnsi="Calibri" w:cs="Calibri"/>
          <w:color w:val="000000"/>
          <w:sz w:val="22"/>
          <w:szCs w:val="22"/>
        </w:rPr>
        <w:t xml:space="preserve">5 April 23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w:t>
      </w:r>
      <w:r>
        <w:rPr>
          <w:rFonts w:ascii="Calibri" w:hAnsi="Calibri" w:cs="Calibri"/>
          <w:color w:val="000000"/>
          <w:sz w:val="22"/>
          <w:szCs w:val="22"/>
        </w:rPr>
        <w:tab/>
        <w:t>£2595.09</w:t>
      </w:r>
    </w:p>
    <w:bookmarkEnd w:id="2"/>
    <w:p w14:paraId="4AE1E9CB" w14:textId="77777777" w:rsidR="0032116E" w:rsidRDefault="0032116E" w:rsidP="0032116E">
      <w:pPr>
        <w:rPr>
          <w:rFonts w:ascii="Calibri" w:hAnsi="Calibri" w:cs="Calibri"/>
          <w:color w:val="000000"/>
          <w:sz w:val="22"/>
          <w:szCs w:val="22"/>
        </w:rPr>
      </w:pPr>
      <w:r>
        <w:rPr>
          <w:rFonts w:ascii="Calibri" w:hAnsi="Calibri" w:cs="Calibri"/>
          <w:color w:val="000000"/>
          <w:sz w:val="22"/>
          <w:szCs w:val="22"/>
        </w:rPr>
        <w:br w:type="page"/>
      </w:r>
    </w:p>
    <w:p w14:paraId="3A37B66D" w14:textId="5F6767A9" w:rsidR="0032116E" w:rsidRPr="00747177" w:rsidRDefault="00747177" w:rsidP="00747177">
      <w:pPr>
        <w:jc w:val="center"/>
        <w:rPr>
          <w:b/>
          <w:u w:val="single"/>
        </w:rPr>
      </w:pPr>
      <w:r w:rsidRPr="00747177">
        <w:rPr>
          <w:b/>
          <w:u w:val="single"/>
        </w:rPr>
        <w:lastRenderedPageBreak/>
        <w:t>ATTACHMENT 4</w:t>
      </w:r>
    </w:p>
    <w:p w14:paraId="7C17D978" w14:textId="77777777" w:rsidR="00747177" w:rsidRDefault="00747177" w:rsidP="00747177">
      <w:pPr>
        <w:rPr>
          <w:sz w:val="20"/>
          <w:szCs w:val="20"/>
          <w:lang w:eastAsia="en-GB"/>
        </w:rPr>
      </w:pPr>
      <w:r>
        <w:fldChar w:fldCharType="begin"/>
      </w:r>
      <w:r>
        <w:instrText xml:space="preserve"> LINK Excel.Sheet.12 "C:\\Users\\Mike Lockhart\\Documents\\Personal\\Personal\\PC\\Accounts 22,23\\Support and reconcilliation 22,23.xlsx" Sheet1!R1C1:R126C4 \a \f 4 \h </w:instrText>
      </w:r>
      <w:r>
        <w:fldChar w:fldCharType="separate"/>
      </w:r>
    </w:p>
    <w:tbl>
      <w:tblPr>
        <w:tblW w:w="9026" w:type="dxa"/>
        <w:tblLook w:val="04A0" w:firstRow="1" w:lastRow="0" w:firstColumn="1" w:lastColumn="0" w:noHBand="0" w:noVBand="1"/>
      </w:tblPr>
      <w:tblGrid>
        <w:gridCol w:w="1156"/>
        <w:gridCol w:w="1173"/>
        <w:gridCol w:w="4610"/>
        <w:gridCol w:w="2303"/>
      </w:tblGrid>
      <w:tr w:rsidR="00747177" w:rsidRPr="00051F39" w14:paraId="4B42A355" w14:textId="77777777" w:rsidTr="0070464A">
        <w:trPr>
          <w:trHeight w:val="348"/>
        </w:trPr>
        <w:tc>
          <w:tcPr>
            <w:tcW w:w="1058" w:type="dxa"/>
            <w:tcBorders>
              <w:top w:val="nil"/>
              <w:left w:val="nil"/>
              <w:bottom w:val="nil"/>
              <w:right w:val="nil"/>
            </w:tcBorders>
            <w:shd w:val="clear" w:color="auto" w:fill="auto"/>
            <w:noWrap/>
            <w:vAlign w:val="bottom"/>
            <w:hideMark/>
          </w:tcPr>
          <w:p w14:paraId="39FEDE49" w14:textId="77777777" w:rsidR="00747177" w:rsidRPr="00051F39" w:rsidRDefault="00747177" w:rsidP="0070464A">
            <w:pPr>
              <w:rPr>
                <w:lang w:eastAsia="en-GB"/>
              </w:rPr>
            </w:pPr>
          </w:p>
        </w:tc>
        <w:tc>
          <w:tcPr>
            <w:tcW w:w="1236" w:type="dxa"/>
            <w:tcBorders>
              <w:top w:val="nil"/>
              <w:left w:val="nil"/>
              <w:bottom w:val="nil"/>
              <w:right w:val="nil"/>
            </w:tcBorders>
            <w:shd w:val="clear" w:color="auto" w:fill="auto"/>
            <w:noWrap/>
            <w:vAlign w:val="bottom"/>
            <w:hideMark/>
          </w:tcPr>
          <w:p w14:paraId="01A25C95"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147D396E" w14:textId="77777777" w:rsidR="00747177" w:rsidRDefault="00747177" w:rsidP="0070464A">
            <w:pPr>
              <w:jc w:val="center"/>
              <w:rPr>
                <w:rFonts w:ascii="Vagabond" w:hAnsi="Vagabond" w:cs="Arial" w:hint="eastAsia"/>
                <w:sz w:val="28"/>
                <w:szCs w:val="28"/>
                <w:u w:val="single"/>
                <w:lang w:eastAsia="en-GB"/>
              </w:rPr>
            </w:pPr>
          </w:p>
          <w:p w14:paraId="4CD211FC" w14:textId="77777777" w:rsidR="00747177" w:rsidRDefault="00747177" w:rsidP="0070464A">
            <w:pPr>
              <w:jc w:val="center"/>
              <w:rPr>
                <w:rFonts w:ascii="Vagabond" w:hAnsi="Vagabond" w:cs="Arial" w:hint="eastAsia"/>
                <w:sz w:val="28"/>
                <w:szCs w:val="28"/>
                <w:u w:val="single"/>
                <w:lang w:eastAsia="en-GB"/>
              </w:rPr>
            </w:pPr>
          </w:p>
          <w:p w14:paraId="4CC66D3C" w14:textId="1A190499" w:rsidR="00747177" w:rsidRPr="00051F39" w:rsidRDefault="00747177" w:rsidP="0070464A">
            <w:pPr>
              <w:jc w:val="center"/>
              <w:rPr>
                <w:rFonts w:ascii="Vagabond" w:hAnsi="Vagabond" w:cs="Arial" w:hint="eastAsia"/>
                <w:sz w:val="28"/>
                <w:szCs w:val="28"/>
                <w:u w:val="single"/>
                <w:lang w:eastAsia="en-GB"/>
              </w:rPr>
            </w:pPr>
            <w:proofErr w:type="spellStart"/>
            <w:r w:rsidRPr="00051F39">
              <w:rPr>
                <w:rFonts w:ascii="Vagabond" w:hAnsi="Vagabond" w:cs="Arial"/>
                <w:sz w:val="28"/>
                <w:szCs w:val="28"/>
                <w:u w:val="single"/>
                <w:lang w:eastAsia="en-GB"/>
              </w:rPr>
              <w:t>Shalbourne</w:t>
            </w:r>
            <w:proofErr w:type="spellEnd"/>
            <w:r w:rsidRPr="00051F39">
              <w:rPr>
                <w:rFonts w:ascii="Vagabond" w:hAnsi="Vagabond" w:cs="Arial"/>
                <w:sz w:val="28"/>
                <w:szCs w:val="28"/>
                <w:u w:val="single"/>
                <w:lang w:eastAsia="en-GB"/>
              </w:rPr>
              <w:t xml:space="preserve"> Parish Council</w:t>
            </w:r>
          </w:p>
        </w:tc>
        <w:tc>
          <w:tcPr>
            <w:tcW w:w="1832" w:type="dxa"/>
            <w:tcBorders>
              <w:top w:val="nil"/>
              <w:left w:val="nil"/>
              <w:bottom w:val="nil"/>
              <w:right w:val="nil"/>
            </w:tcBorders>
            <w:shd w:val="clear" w:color="auto" w:fill="auto"/>
            <w:noWrap/>
            <w:vAlign w:val="bottom"/>
            <w:hideMark/>
          </w:tcPr>
          <w:p w14:paraId="73597DF9" w14:textId="77777777" w:rsidR="00747177" w:rsidRPr="00051F39" w:rsidRDefault="00747177" w:rsidP="0070464A">
            <w:pPr>
              <w:jc w:val="center"/>
              <w:rPr>
                <w:rFonts w:ascii="Vagabond" w:hAnsi="Vagabond" w:cs="Arial" w:hint="eastAsia"/>
                <w:sz w:val="28"/>
                <w:szCs w:val="28"/>
                <w:u w:val="single"/>
                <w:lang w:eastAsia="en-GB"/>
              </w:rPr>
            </w:pPr>
          </w:p>
        </w:tc>
      </w:tr>
      <w:tr w:rsidR="00747177" w:rsidRPr="00051F39" w14:paraId="63EEE7DC" w14:textId="77777777" w:rsidTr="0070464A">
        <w:trPr>
          <w:trHeight w:val="264"/>
        </w:trPr>
        <w:tc>
          <w:tcPr>
            <w:tcW w:w="1058" w:type="dxa"/>
            <w:tcBorders>
              <w:top w:val="nil"/>
              <w:left w:val="nil"/>
              <w:bottom w:val="nil"/>
              <w:right w:val="nil"/>
            </w:tcBorders>
            <w:shd w:val="clear" w:color="auto" w:fill="auto"/>
            <w:noWrap/>
            <w:vAlign w:val="bottom"/>
            <w:hideMark/>
          </w:tcPr>
          <w:p w14:paraId="5680C0AE"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246CB405"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942F15D" w14:textId="77777777" w:rsidR="00747177" w:rsidRPr="00051F39" w:rsidRDefault="00747177" w:rsidP="0070464A">
            <w:pPr>
              <w:jc w:val="center"/>
              <w:rPr>
                <w:rFonts w:ascii="Arial" w:hAnsi="Arial" w:cs="Arial"/>
                <w:b/>
                <w:bCs/>
                <w:sz w:val="20"/>
                <w:szCs w:val="20"/>
                <w:u w:val="single"/>
                <w:lang w:eastAsia="en-GB"/>
              </w:rPr>
            </w:pPr>
            <w:r w:rsidRPr="00051F39">
              <w:rPr>
                <w:rFonts w:ascii="Arial" w:hAnsi="Arial" w:cs="Arial"/>
                <w:b/>
                <w:bCs/>
                <w:sz w:val="20"/>
                <w:szCs w:val="20"/>
                <w:u w:val="single"/>
                <w:lang w:eastAsia="en-GB"/>
              </w:rPr>
              <w:t>Bank Reconciliation Statement for Year Ended 31st March 2023</w:t>
            </w:r>
          </w:p>
        </w:tc>
        <w:tc>
          <w:tcPr>
            <w:tcW w:w="1832" w:type="dxa"/>
            <w:tcBorders>
              <w:top w:val="nil"/>
              <w:left w:val="nil"/>
              <w:bottom w:val="nil"/>
              <w:right w:val="nil"/>
            </w:tcBorders>
            <w:shd w:val="clear" w:color="auto" w:fill="auto"/>
            <w:noWrap/>
            <w:vAlign w:val="bottom"/>
            <w:hideMark/>
          </w:tcPr>
          <w:p w14:paraId="18327CEA" w14:textId="77777777" w:rsidR="00747177" w:rsidRPr="00051F39" w:rsidRDefault="00747177" w:rsidP="0070464A">
            <w:pPr>
              <w:jc w:val="center"/>
              <w:rPr>
                <w:rFonts w:ascii="Arial" w:hAnsi="Arial" w:cs="Arial"/>
                <w:b/>
                <w:bCs/>
                <w:sz w:val="20"/>
                <w:szCs w:val="20"/>
                <w:u w:val="single"/>
                <w:lang w:eastAsia="en-GB"/>
              </w:rPr>
            </w:pPr>
          </w:p>
        </w:tc>
      </w:tr>
      <w:tr w:rsidR="00747177" w:rsidRPr="00051F39" w14:paraId="2F77929D" w14:textId="77777777" w:rsidTr="0070464A">
        <w:trPr>
          <w:trHeight w:val="264"/>
        </w:trPr>
        <w:tc>
          <w:tcPr>
            <w:tcW w:w="1058" w:type="dxa"/>
            <w:tcBorders>
              <w:top w:val="nil"/>
              <w:left w:val="nil"/>
              <w:bottom w:val="nil"/>
              <w:right w:val="nil"/>
            </w:tcBorders>
            <w:shd w:val="clear" w:color="auto" w:fill="auto"/>
            <w:noWrap/>
            <w:vAlign w:val="bottom"/>
            <w:hideMark/>
          </w:tcPr>
          <w:p w14:paraId="5F41CE5E"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7A96D81E"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07EDED4A"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Balance per Bank Statements</w:t>
            </w:r>
          </w:p>
        </w:tc>
        <w:tc>
          <w:tcPr>
            <w:tcW w:w="1832" w:type="dxa"/>
            <w:tcBorders>
              <w:top w:val="nil"/>
              <w:left w:val="nil"/>
              <w:bottom w:val="nil"/>
              <w:right w:val="nil"/>
            </w:tcBorders>
            <w:shd w:val="clear" w:color="auto" w:fill="auto"/>
            <w:noWrap/>
            <w:vAlign w:val="bottom"/>
            <w:hideMark/>
          </w:tcPr>
          <w:p w14:paraId="4DB4E30F" w14:textId="77777777" w:rsidR="00747177" w:rsidRPr="00051F39" w:rsidRDefault="00747177" w:rsidP="0070464A">
            <w:pPr>
              <w:rPr>
                <w:rFonts w:ascii="Arial" w:hAnsi="Arial" w:cs="Arial"/>
                <w:b/>
                <w:bCs/>
                <w:sz w:val="20"/>
                <w:szCs w:val="20"/>
                <w:u w:val="single"/>
                <w:lang w:eastAsia="en-GB"/>
              </w:rPr>
            </w:pPr>
          </w:p>
        </w:tc>
      </w:tr>
      <w:tr w:rsidR="00747177" w:rsidRPr="00051F39" w14:paraId="3DB0FBC3" w14:textId="77777777" w:rsidTr="0070464A">
        <w:trPr>
          <w:trHeight w:val="264"/>
        </w:trPr>
        <w:tc>
          <w:tcPr>
            <w:tcW w:w="1058" w:type="dxa"/>
            <w:tcBorders>
              <w:top w:val="nil"/>
              <w:left w:val="nil"/>
              <w:bottom w:val="nil"/>
              <w:right w:val="nil"/>
            </w:tcBorders>
            <w:shd w:val="clear" w:color="auto" w:fill="auto"/>
            <w:noWrap/>
            <w:vAlign w:val="bottom"/>
            <w:hideMark/>
          </w:tcPr>
          <w:p w14:paraId="1940548C"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31/03/2022</w:t>
            </w:r>
          </w:p>
        </w:tc>
        <w:tc>
          <w:tcPr>
            <w:tcW w:w="1236" w:type="dxa"/>
            <w:tcBorders>
              <w:top w:val="nil"/>
              <w:left w:val="nil"/>
              <w:bottom w:val="nil"/>
              <w:right w:val="nil"/>
            </w:tcBorders>
            <w:shd w:val="clear" w:color="auto" w:fill="auto"/>
            <w:noWrap/>
            <w:vAlign w:val="bottom"/>
            <w:hideMark/>
          </w:tcPr>
          <w:p w14:paraId="53F84B96"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7778935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7B8F58C"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31/03/2023</w:t>
            </w:r>
          </w:p>
        </w:tc>
      </w:tr>
      <w:tr w:rsidR="00747177" w:rsidRPr="00051F39" w14:paraId="34980431" w14:textId="77777777" w:rsidTr="0070464A">
        <w:trPr>
          <w:trHeight w:val="264"/>
        </w:trPr>
        <w:tc>
          <w:tcPr>
            <w:tcW w:w="1058" w:type="dxa"/>
            <w:tcBorders>
              <w:top w:val="nil"/>
              <w:left w:val="nil"/>
              <w:bottom w:val="nil"/>
              <w:right w:val="nil"/>
            </w:tcBorders>
            <w:shd w:val="clear" w:color="auto" w:fill="auto"/>
            <w:noWrap/>
            <w:vAlign w:val="bottom"/>
            <w:hideMark/>
          </w:tcPr>
          <w:p w14:paraId="49B74400"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2,583.73</w:t>
            </w:r>
          </w:p>
        </w:tc>
        <w:tc>
          <w:tcPr>
            <w:tcW w:w="1236" w:type="dxa"/>
            <w:tcBorders>
              <w:top w:val="nil"/>
              <w:left w:val="nil"/>
              <w:bottom w:val="nil"/>
              <w:right w:val="nil"/>
            </w:tcBorders>
            <w:shd w:val="clear" w:color="auto" w:fill="auto"/>
            <w:noWrap/>
            <w:vAlign w:val="bottom"/>
            <w:hideMark/>
          </w:tcPr>
          <w:p w14:paraId="16B89DE0"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438D671A"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NatWest Reserve Account 20544189</w:t>
            </w:r>
          </w:p>
        </w:tc>
        <w:tc>
          <w:tcPr>
            <w:tcW w:w="1832" w:type="dxa"/>
            <w:tcBorders>
              <w:top w:val="nil"/>
              <w:left w:val="nil"/>
              <w:bottom w:val="nil"/>
              <w:right w:val="nil"/>
            </w:tcBorders>
            <w:shd w:val="clear" w:color="auto" w:fill="auto"/>
            <w:noWrap/>
            <w:vAlign w:val="bottom"/>
            <w:hideMark/>
          </w:tcPr>
          <w:p w14:paraId="22B92A4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2,595.09</w:t>
            </w:r>
          </w:p>
        </w:tc>
      </w:tr>
      <w:tr w:rsidR="00747177" w:rsidRPr="00051F39" w14:paraId="2633593F" w14:textId="77777777" w:rsidTr="0070464A">
        <w:trPr>
          <w:trHeight w:val="264"/>
        </w:trPr>
        <w:tc>
          <w:tcPr>
            <w:tcW w:w="1058" w:type="dxa"/>
            <w:tcBorders>
              <w:top w:val="nil"/>
              <w:left w:val="nil"/>
              <w:bottom w:val="nil"/>
              <w:right w:val="nil"/>
            </w:tcBorders>
            <w:shd w:val="clear" w:color="auto" w:fill="auto"/>
            <w:noWrap/>
            <w:vAlign w:val="bottom"/>
            <w:hideMark/>
          </w:tcPr>
          <w:p w14:paraId="46E5A53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13,796.00</w:t>
            </w:r>
          </w:p>
        </w:tc>
        <w:tc>
          <w:tcPr>
            <w:tcW w:w="1236" w:type="dxa"/>
            <w:tcBorders>
              <w:top w:val="nil"/>
              <w:left w:val="nil"/>
              <w:bottom w:val="nil"/>
              <w:right w:val="nil"/>
            </w:tcBorders>
            <w:shd w:val="clear" w:color="auto" w:fill="auto"/>
            <w:noWrap/>
            <w:vAlign w:val="bottom"/>
            <w:hideMark/>
          </w:tcPr>
          <w:p w14:paraId="72FF1706"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3F23334C"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NatWest Current Account 20504568</w:t>
            </w:r>
          </w:p>
        </w:tc>
        <w:tc>
          <w:tcPr>
            <w:tcW w:w="1832" w:type="dxa"/>
            <w:tcBorders>
              <w:top w:val="nil"/>
              <w:left w:val="nil"/>
              <w:bottom w:val="nil"/>
              <w:right w:val="nil"/>
            </w:tcBorders>
            <w:shd w:val="clear" w:color="auto" w:fill="auto"/>
            <w:noWrap/>
            <w:vAlign w:val="bottom"/>
            <w:hideMark/>
          </w:tcPr>
          <w:p w14:paraId="4473B6A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15,288.40</w:t>
            </w:r>
          </w:p>
        </w:tc>
      </w:tr>
      <w:tr w:rsidR="00747177" w:rsidRPr="00051F39" w14:paraId="27938B0F" w14:textId="77777777" w:rsidTr="0070464A">
        <w:trPr>
          <w:trHeight w:val="264"/>
        </w:trPr>
        <w:tc>
          <w:tcPr>
            <w:tcW w:w="1058" w:type="dxa"/>
            <w:tcBorders>
              <w:top w:val="nil"/>
              <w:left w:val="nil"/>
              <w:bottom w:val="nil"/>
              <w:right w:val="nil"/>
            </w:tcBorders>
            <w:shd w:val="clear" w:color="auto" w:fill="auto"/>
            <w:noWrap/>
            <w:vAlign w:val="bottom"/>
            <w:hideMark/>
          </w:tcPr>
          <w:p w14:paraId="1AF3964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2,045.20</w:t>
            </w:r>
          </w:p>
        </w:tc>
        <w:tc>
          <w:tcPr>
            <w:tcW w:w="1236" w:type="dxa"/>
            <w:tcBorders>
              <w:top w:val="nil"/>
              <w:left w:val="nil"/>
              <w:bottom w:val="nil"/>
              <w:right w:val="nil"/>
            </w:tcBorders>
            <w:shd w:val="clear" w:color="auto" w:fill="auto"/>
            <w:noWrap/>
            <w:vAlign w:val="bottom"/>
            <w:hideMark/>
          </w:tcPr>
          <w:p w14:paraId="0DD9448A"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32729B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Un-presented Cheques</w:t>
            </w:r>
          </w:p>
        </w:tc>
        <w:tc>
          <w:tcPr>
            <w:tcW w:w="1832" w:type="dxa"/>
            <w:tcBorders>
              <w:top w:val="nil"/>
              <w:left w:val="nil"/>
              <w:bottom w:val="nil"/>
              <w:right w:val="nil"/>
            </w:tcBorders>
            <w:shd w:val="clear" w:color="auto" w:fill="auto"/>
            <w:noWrap/>
            <w:vAlign w:val="bottom"/>
            <w:hideMark/>
          </w:tcPr>
          <w:p w14:paraId="707730A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216.00</w:t>
            </w:r>
          </w:p>
        </w:tc>
      </w:tr>
      <w:tr w:rsidR="00747177" w:rsidRPr="00051F39" w14:paraId="70D9F5F6" w14:textId="77777777" w:rsidTr="0070464A">
        <w:trPr>
          <w:trHeight w:val="264"/>
        </w:trPr>
        <w:tc>
          <w:tcPr>
            <w:tcW w:w="1058" w:type="dxa"/>
            <w:tcBorders>
              <w:top w:val="nil"/>
              <w:left w:val="nil"/>
              <w:bottom w:val="nil"/>
              <w:right w:val="nil"/>
            </w:tcBorders>
            <w:shd w:val="clear" w:color="auto" w:fill="auto"/>
            <w:noWrap/>
            <w:vAlign w:val="bottom"/>
            <w:hideMark/>
          </w:tcPr>
          <w:p w14:paraId="624A7E10"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14,334.53</w:t>
            </w:r>
          </w:p>
        </w:tc>
        <w:tc>
          <w:tcPr>
            <w:tcW w:w="1236" w:type="dxa"/>
            <w:tcBorders>
              <w:top w:val="nil"/>
              <w:left w:val="nil"/>
              <w:bottom w:val="nil"/>
              <w:right w:val="nil"/>
            </w:tcBorders>
            <w:shd w:val="clear" w:color="auto" w:fill="auto"/>
            <w:noWrap/>
            <w:vAlign w:val="bottom"/>
            <w:hideMark/>
          </w:tcPr>
          <w:p w14:paraId="5ED30DD1"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61C5FB3E"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Total Balance as at 31st March</w:t>
            </w:r>
          </w:p>
        </w:tc>
        <w:tc>
          <w:tcPr>
            <w:tcW w:w="1832" w:type="dxa"/>
            <w:tcBorders>
              <w:top w:val="nil"/>
              <w:left w:val="nil"/>
              <w:bottom w:val="nil"/>
              <w:right w:val="nil"/>
            </w:tcBorders>
            <w:shd w:val="clear" w:color="auto" w:fill="auto"/>
            <w:noWrap/>
            <w:vAlign w:val="bottom"/>
            <w:hideMark/>
          </w:tcPr>
          <w:p w14:paraId="03445E15"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17,667.49</w:t>
            </w:r>
          </w:p>
        </w:tc>
      </w:tr>
      <w:tr w:rsidR="00747177" w:rsidRPr="00051F39" w14:paraId="1339FAC3" w14:textId="77777777" w:rsidTr="0070464A">
        <w:trPr>
          <w:trHeight w:val="264"/>
        </w:trPr>
        <w:tc>
          <w:tcPr>
            <w:tcW w:w="1058" w:type="dxa"/>
            <w:tcBorders>
              <w:top w:val="nil"/>
              <w:left w:val="nil"/>
              <w:bottom w:val="nil"/>
              <w:right w:val="nil"/>
            </w:tcBorders>
            <w:shd w:val="clear" w:color="auto" w:fill="auto"/>
            <w:noWrap/>
            <w:vAlign w:val="bottom"/>
            <w:hideMark/>
          </w:tcPr>
          <w:p w14:paraId="74BDD042"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30EB687E"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52146EA2"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4E513EA" w14:textId="77777777" w:rsidR="00747177" w:rsidRPr="00051F39" w:rsidRDefault="00747177" w:rsidP="0070464A">
            <w:pPr>
              <w:rPr>
                <w:sz w:val="20"/>
                <w:szCs w:val="20"/>
                <w:lang w:eastAsia="en-GB"/>
              </w:rPr>
            </w:pPr>
          </w:p>
        </w:tc>
      </w:tr>
      <w:tr w:rsidR="00747177" w:rsidRPr="00051F39" w14:paraId="4B382156" w14:textId="77777777" w:rsidTr="0070464A">
        <w:trPr>
          <w:trHeight w:val="264"/>
        </w:trPr>
        <w:tc>
          <w:tcPr>
            <w:tcW w:w="1058" w:type="dxa"/>
            <w:tcBorders>
              <w:top w:val="nil"/>
              <w:left w:val="nil"/>
              <w:bottom w:val="nil"/>
              <w:right w:val="nil"/>
            </w:tcBorders>
            <w:shd w:val="clear" w:color="auto" w:fill="auto"/>
            <w:noWrap/>
            <w:vAlign w:val="bottom"/>
            <w:hideMark/>
          </w:tcPr>
          <w:p w14:paraId="3255BCF8"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1E3F3D6E"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B245570"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Cash Book Balances</w:t>
            </w:r>
          </w:p>
        </w:tc>
        <w:tc>
          <w:tcPr>
            <w:tcW w:w="1832" w:type="dxa"/>
            <w:tcBorders>
              <w:top w:val="nil"/>
              <w:left w:val="nil"/>
              <w:bottom w:val="nil"/>
              <w:right w:val="nil"/>
            </w:tcBorders>
            <w:shd w:val="clear" w:color="auto" w:fill="auto"/>
            <w:noWrap/>
            <w:vAlign w:val="bottom"/>
            <w:hideMark/>
          </w:tcPr>
          <w:p w14:paraId="3BEE9788" w14:textId="77777777" w:rsidR="00747177" w:rsidRPr="00051F39" w:rsidRDefault="00747177" w:rsidP="0070464A">
            <w:pPr>
              <w:rPr>
                <w:rFonts w:ascii="Arial" w:hAnsi="Arial" w:cs="Arial"/>
                <w:b/>
                <w:bCs/>
                <w:sz w:val="20"/>
                <w:szCs w:val="20"/>
                <w:u w:val="single"/>
                <w:lang w:eastAsia="en-GB"/>
              </w:rPr>
            </w:pPr>
          </w:p>
        </w:tc>
      </w:tr>
      <w:tr w:rsidR="00747177" w:rsidRPr="00051F39" w14:paraId="298F7F7C" w14:textId="77777777" w:rsidTr="0070464A">
        <w:trPr>
          <w:trHeight w:val="264"/>
        </w:trPr>
        <w:tc>
          <w:tcPr>
            <w:tcW w:w="1058" w:type="dxa"/>
            <w:tcBorders>
              <w:top w:val="nil"/>
              <w:left w:val="nil"/>
              <w:bottom w:val="nil"/>
              <w:right w:val="nil"/>
            </w:tcBorders>
            <w:shd w:val="clear" w:color="auto" w:fill="auto"/>
            <w:noWrap/>
            <w:vAlign w:val="bottom"/>
            <w:hideMark/>
          </w:tcPr>
          <w:p w14:paraId="4363AD6B"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31/03/2022</w:t>
            </w:r>
          </w:p>
        </w:tc>
        <w:tc>
          <w:tcPr>
            <w:tcW w:w="1236" w:type="dxa"/>
            <w:tcBorders>
              <w:top w:val="nil"/>
              <w:left w:val="nil"/>
              <w:bottom w:val="nil"/>
              <w:right w:val="nil"/>
            </w:tcBorders>
            <w:shd w:val="clear" w:color="auto" w:fill="auto"/>
            <w:noWrap/>
            <w:vAlign w:val="bottom"/>
            <w:hideMark/>
          </w:tcPr>
          <w:p w14:paraId="6200BF28"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51B240D7"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E6E53BE"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31/03/2023</w:t>
            </w:r>
          </w:p>
        </w:tc>
      </w:tr>
      <w:tr w:rsidR="00747177" w:rsidRPr="00051F39" w14:paraId="5D97388A" w14:textId="77777777" w:rsidTr="0070464A">
        <w:trPr>
          <w:trHeight w:val="264"/>
        </w:trPr>
        <w:tc>
          <w:tcPr>
            <w:tcW w:w="1058" w:type="dxa"/>
            <w:tcBorders>
              <w:top w:val="nil"/>
              <w:left w:val="nil"/>
              <w:bottom w:val="nil"/>
              <w:right w:val="nil"/>
            </w:tcBorders>
            <w:shd w:val="clear" w:color="auto" w:fill="auto"/>
            <w:noWrap/>
            <w:vAlign w:val="bottom"/>
            <w:hideMark/>
          </w:tcPr>
          <w:p w14:paraId="011A7B43"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12,472.44</w:t>
            </w:r>
          </w:p>
        </w:tc>
        <w:tc>
          <w:tcPr>
            <w:tcW w:w="1236" w:type="dxa"/>
            <w:tcBorders>
              <w:top w:val="nil"/>
              <w:left w:val="nil"/>
              <w:bottom w:val="nil"/>
              <w:right w:val="nil"/>
            </w:tcBorders>
            <w:shd w:val="clear" w:color="auto" w:fill="auto"/>
            <w:noWrap/>
            <w:vAlign w:val="bottom"/>
            <w:hideMark/>
          </w:tcPr>
          <w:p w14:paraId="6FF76A31"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1B1C421"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Balance Brought Forward at 1st April</w:t>
            </w:r>
          </w:p>
        </w:tc>
        <w:tc>
          <w:tcPr>
            <w:tcW w:w="1832" w:type="dxa"/>
            <w:tcBorders>
              <w:top w:val="nil"/>
              <w:left w:val="nil"/>
              <w:bottom w:val="nil"/>
              <w:right w:val="nil"/>
            </w:tcBorders>
            <w:shd w:val="clear" w:color="auto" w:fill="auto"/>
            <w:noWrap/>
            <w:vAlign w:val="bottom"/>
            <w:hideMark/>
          </w:tcPr>
          <w:p w14:paraId="1BBDDB6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14,334.53</w:t>
            </w:r>
          </w:p>
        </w:tc>
      </w:tr>
      <w:tr w:rsidR="00747177" w:rsidRPr="00051F39" w14:paraId="63DEBF2A" w14:textId="77777777" w:rsidTr="0070464A">
        <w:trPr>
          <w:trHeight w:val="264"/>
        </w:trPr>
        <w:tc>
          <w:tcPr>
            <w:tcW w:w="1058" w:type="dxa"/>
            <w:tcBorders>
              <w:top w:val="nil"/>
              <w:left w:val="nil"/>
              <w:bottom w:val="nil"/>
              <w:right w:val="nil"/>
            </w:tcBorders>
            <w:shd w:val="clear" w:color="auto" w:fill="auto"/>
            <w:noWrap/>
            <w:vAlign w:val="bottom"/>
            <w:hideMark/>
          </w:tcPr>
          <w:p w14:paraId="0D60FE7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14,207.70</w:t>
            </w:r>
          </w:p>
        </w:tc>
        <w:tc>
          <w:tcPr>
            <w:tcW w:w="1236" w:type="dxa"/>
            <w:tcBorders>
              <w:top w:val="nil"/>
              <w:left w:val="nil"/>
              <w:bottom w:val="nil"/>
              <w:right w:val="nil"/>
            </w:tcBorders>
            <w:shd w:val="clear" w:color="auto" w:fill="auto"/>
            <w:noWrap/>
            <w:vAlign w:val="bottom"/>
            <w:hideMark/>
          </w:tcPr>
          <w:p w14:paraId="5D0F107E"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5F895E1"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Add Total Receipts (see below)</w:t>
            </w:r>
          </w:p>
        </w:tc>
        <w:tc>
          <w:tcPr>
            <w:tcW w:w="1832" w:type="dxa"/>
            <w:tcBorders>
              <w:top w:val="nil"/>
              <w:left w:val="nil"/>
              <w:bottom w:val="nil"/>
              <w:right w:val="nil"/>
            </w:tcBorders>
            <w:shd w:val="clear" w:color="auto" w:fill="auto"/>
            <w:noWrap/>
            <w:vAlign w:val="bottom"/>
            <w:hideMark/>
          </w:tcPr>
          <w:p w14:paraId="4C9AA5F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12,134.56</w:t>
            </w:r>
          </w:p>
        </w:tc>
      </w:tr>
      <w:tr w:rsidR="00747177" w:rsidRPr="00051F39" w14:paraId="494C9EC0" w14:textId="77777777" w:rsidTr="0070464A">
        <w:trPr>
          <w:trHeight w:val="264"/>
        </w:trPr>
        <w:tc>
          <w:tcPr>
            <w:tcW w:w="1058" w:type="dxa"/>
            <w:tcBorders>
              <w:top w:val="nil"/>
              <w:left w:val="nil"/>
              <w:bottom w:val="nil"/>
              <w:right w:val="nil"/>
            </w:tcBorders>
            <w:shd w:val="clear" w:color="auto" w:fill="auto"/>
            <w:noWrap/>
            <w:vAlign w:val="bottom"/>
            <w:hideMark/>
          </w:tcPr>
          <w:p w14:paraId="7358897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12,345.61</w:t>
            </w:r>
          </w:p>
        </w:tc>
        <w:tc>
          <w:tcPr>
            <w:tcW w:w="1236" w:type="dxa"/>
            <w:tcBorders>
              <w:top w:val="nil"/>
              <w:left w:val="nil"/>
              <w:bottom w:val="nil"/>
              <w:right w:val="nil"/>
            </w:tcBorders>
            <w:shd w:val="clear" w:color="auto" w:fill="auto"/>
            <w:noWrap/>
            <w:vAlign w:val="bottom"/>
            <w:hideMark/>
          </w:tcPr>
          <w:p w14:paraId="269DB66E"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B6C4F8A"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Less Total Payments  (see below)</w:t>
            </w:r>
          </w:p>
        </w:tc>
        <w:tc>
          <w:tcPr>
            <w:tcW w:w="1832" w:type="dxa"/>
            <w:tcBorders>
              <w:top w:val="nil"/>
              <w:left w:val="nil"/>
              <w:bottom w:val="nil"/>
              <w:right w:val="nil"/>
            </w:tcBorders>
            <w:shd w:val="clear" w:color="auto" w:fill="auto"/>
            <w:noWrap/>
            <w:vAlign w:val="bottom"/>
            <w:hideMark/>
          </w:tcPr>
          <w:p w14:paraId="55340FB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8,801.60</w:t>
            </w:r>
          </w:p>
        </w:tc>
      </w:tr>
      <w:tr w:rsidR="00747177" w:rsidRPr="00051F39" w14:paraId="136F0185" w14:textId="77777777" w:rsidTr="0070464A">
        <w:trPr>
          <w:trHeight w:val="264"/>
        </w:trPr>
        <w:tc>
          <w:tcPr>
            <w:tcW w:w="1058" w:type="dxa"/>
            <w:tcBorders>
              <w:top w:val="nil"/>
              <w:left w:val="nil"/>
              <w:bottom w:val="nil"/>
              <w:right w:val="nil"/>
            </w:tcBorders>
            <w:shd w:val="clear" w:color="auto" w:fill="auto"/>
            <w:noWrap/>
            <w:vAlign w:val="bottom"/>
            <w:hideMark/>
          </w:tcPr>
          <w:p w14:paraId="1B730478"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14,334.53</w:t>
            </w:r>
          </w:p>
        </w:tc>
        <w:tc>
          <w:tcPr>
            <w:tcW w:w="1236" w:type="dxa"/>
            <w:tcBorders>
              <w:top w:val="nil"/>
              <w:left w:val="nil"/>
              <w:bottom w:val="nil"/>
              <w:right w:val="nil"/>
            </w:tcBorders>
            <w:shd w:val="clear" w:color="auto" w:fill="auto"/>
            <w:noWrap/>
            <w:vAlign w:val="bottom"/>
            <w:hideMark/>
          </w:tcPr>
          <w:p w14:paraId="267F2578"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76CD3712"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Balance Carried Forward at 31st March</w:t>
            </w:r>
          </w:p>
        </w:tc>
        <w:tc>
          <w:tcPr>
            <w:tcW w:w="1832" w:type="dxa"/>
            <w:tcBorders>
              <w:top w:val="nil"/>
              <w:left w:val="nil"/>
              <w:bottom w:val="nil"/>
              <w:right w:val="nil"/>
            </w:tcBorders>
            <w:shd w:val="clear" w:color="auto" w:fill="auto"/>
            <w:noWrap/>
            <w:vAlign w:val="bottom"/>
            <w:hideMark/>
          </w:tcPr>
          <w:p w14:paraId="39C69C82"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17,667.49</w:t>
            </w:r>
          </w:p>
        </w:tc>
      </w:tr>
      <w:tr w:rsidR="00747177" w:rsidRPr="00051F39" w14:paraId="1CDBFF2F" w14:textId="77777777" w:rsidTr="0070464A">
        <w:trPr>
          <w:trHeight w:val="264"/>
        </w:trPr>
        <w:tc>
          <w:tcPr>
            <w:tcW w:w="1058" w:type="dxa"/>
            <w:tcBorders>
              <w:top w:val="nil"/>
              <w:left w:val="nil"/>
              <w:bottom w:val="nil"/>
              <w:right w:val="nil"/>
            </w:tcBorders>
            <w:shd w:val="clear" w:color="auto" w:fill="auto"/>
            <w:noWrap/>
            <w:vAlign w:val="bottom"/>
            <w:hideMark/>
          </w:tcPr>
          <w:p w14:paraId="2499FA13"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421B6B91"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0FA6A26"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1C710CB" w14:textId="77777777" w:rsidR="00747177" w:rsidRPr="00051F39" w:rsidRDefault="00747177" w:rsidP="0070464A">
            <w:pPr>
              <w:rPr>
                <w:sz w:val="20"/>
                <w:szCs w:val="20"/>
                <w:lang w:eastAsia="en-GB"/>
              </w:rPr>
            </w:pPr>
          </w:p>
        </w:tc>
      </w:tr>
      <w:tr w:rsidR="00747177" w:rsidRPr="00051F39" w14:paraId="6779F3D8" w14:textId="77777777" w:rsidTr="0070464A">
        <w:trPr>
          <w:trHeight w:val="264"/>
        </w:trPr>
        <w:tc>
          <w:tcPr>
            <w:tcW w:w="1058" w:type="dxa"/>
            <w:tcBorders>
              <w:top w:val="nil"/>
              <w:left w:val="nil"/>
              <w:bottom w:val="nil"/>
              <w:right w:val="nil"/>
            </w:tcBorders>
            <w:shd w:val="clear" w:color="auto" w:fill="auto"/>
            <w:noWrap/>
            <w:vAlign w:val="bottom"/>
            <w:hideMark/>
          </w:tcPr>
          <w:p w14:paraId="3ED973D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373D9057"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4FD72AE7"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Contingent </w:t>
            </w:r>
            <w:proofErr w:type="gramStart"/>
            <w:r w:rsidRPr="00051F39">
              <w:rPr>
                <w:rFonts w:ascii="Arial" w:hAnsi="Arial" w:cs="Arial"/>
                <w:sz w:val="20"/>
                <w:szCs w:val="20"/>
                <w:lang w:eastAsia="en-GB"/>
              </w:rPr>
              <w:t xml:space="preserve">Liabilities  </w:t>
            </w:r>
            <w:proofErr w:type="gramEnd"/>
          </w:p>
        </w:tc>
        <w:tc>
          <w:tcPr>
            <w:tcW w:w="1832" w:type="dxa"/>
            <w:tcBorders>
              <w:top w:val="nil"/>
              <w:left w:val="nil"/>
              <w:bottom w:val="nil"/>
              <w:right w:val="nil"/>
            </w:tcBorders>
            <w:shd w:val="clear" w:color="auto" w:fill="auto"/>
            <w:noWrap/>
            <w:vAlign w:val="bottom"/>
            <w:hideMark/>
          </w:tcPr>
          <w:p w14:paraId="0C95BCD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5D7C9299" w14:textId="77777777" w:rsidTr="0070464A">
        <w:trPr>
          <w:trHeight w:val="264"/>
        </w:trPr>
        <w:tc>
          <w:tcPr>
            <w:tcW w:w="1058" w:type="dxa"/>
            <w:tcBorders>
              <w:top w:val="nil"/>
              <w:left w:val="nil"/>
              <w:bottom w:val="nil"/>
              <w:right w:val="nil"/>
            </w:tcBorders>
            <w:shd w:val="clear" w:color="auto" w:fill="auto"/>
            <w:noWrap/>
            <w:vAlign w:val="bottom"/>
            <w:hideMark/>
          </w:tcPr>
          <w:p w14:paraId="4C8C95B6"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485844B4"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7D508235"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Contingent Assets</w:t>
            </w:r>
          </w:p>
        </w:tc>
        <w:tc>
          <w:tcPr>
            <w:tcW w:w="1832" w:type="dxa"/>
            <w:tcBorders>
              <w:top w:val="nil"/>
              <w:left w:val="nil"/>
              <w:bottom w:val="nil"/>
              <w:right w:val="nil"/>
            </w:tcBorders>
            <w:shd w:val="clear" w:color="auto" w:fill="auto"/>
            <w:noWrap/>
            <w:vAlign w:val="bottom"/>
            <w:hideMark/>
          </w:tcPr>
          <w:p w14:paraId="14A01CC6"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2F127B61" w14:textId="77777777" w:rsidTr="0070464A">
        <w:trPr>
          <w:trHeight w:val="264"/>
        </w:trPr>
        <w:tc>
          <w:tcPr>
            <w:tcW w:w="1058" w:type="dxa"/>
            <w:tcBorders>
              <w:top w:val="nil"/>
              <w:left w:val="nil"/>
              <w:bottom w:val="nil"/>
              <w:right w:val="nil"/>
            </w:tcBorders>
            <w:shd w:val="clear" w:color="auto" w:fill="auto"/>
            <w:noWrap/>
            <w:vAlign w:val="bottom"/>
            <w:hideMark/>
          </w:tcPr>
          <w:p w14:paraId="0F10DA0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2084.34</w:t>
            </w:r>
          </w:p>
        </w:tc>
        <w:tc>
          <w:tcPr>
            <w:tcW w:w="1236" w:type="dxa"/>
            <w:tcBorders>
              <w:top w:val="nil"/>
              <w:left w:val="nil"/>
              <w:bottom w:val="nil"/>
              <w:right w:val="nil"/>
            </w:tcBorders>
            <w:shd w:val="clear" w:color="auto" w:fill="auto"/>
            <w:noWrap/>
            <w:vAlign w:val="bottom"/>
            <w:hideMark/>
          </w:tcPr>
          <w:p w14:paraId="14897F09"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vAlign w:val="bottom"/>
            <w:hideMark/>
          </w:tcPr>
          <w:p w14:paraId="79DB481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Reclaimable VAT general</w:t>
            </w:r>
          </w:p>
        </w:tc>
        <w:tc>
          <w:tcPr>
            <w:tcW w:w="1832" w:type="dxa"/>
            <w:tcBorders>
              <w:top w:val="nil"/>
              <w:left w:val="nil"/>
              <w:bottom w:val="nil"/>
              <w:right w:val="nil"/>
            </w:tcBorders>
            <w:shd w:val="clear" w:color="auto" w:fill="auto"/>
            <w:noWrap/>
            <w:vAlign w:val="bottom"/>
            <w:hideMark/>
          </w:tcPr>
          <w:p w14:paraId="6C69BA06"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378.60</w:t>
            </w:r>
          </w:p>
        </w:tc>
      </w:tr>
      <w:tr w:rsidR="00747177" w:rsidRPr="00051F39" w14:paraId="69A17F49" w14:textId="77777777" w:rsidTr="0070464A">
        <w:trPr>
          <w:trHeight w:val="264"/>
        </w:trPr>
        <w:tc>
          <w:tcPr>
            <w:tcW w:w="1058" w:type="dxa"/>
            <w:tcBorders>
              <w:top w:val="nil"/>
              <w:left w:val="nil"/>
              <w:bottom w:val="nil"/>
              <w:right w:val="nil"/>
            </w:tcBorders>
            <w:shd w:val="clear" w:color="auto" w:fill="auto"/>
            <w:noWrap/>
            <w:vAlign w:val="bottom"/>
            <w:hideMark/>
          </w:tcPr>
          <w:p w14:paraId="7314142C"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16,418.87</w:t>
            </w:r>
          </w:p>
        </w:tc>
        <w:tc>
          <w:tcPr>
            <w:tcW w:w="1236" w:type="dxa"/>
            <w:tcBorders>
              <w:top w:val="nil"/>
              <w:left w:val="nil"/>
              <w:bottom w:val="nil"/>
              <w:right w:val="nil"/>
            </w:tcBorders>
            <w:shd w:val="clear" w:color="auto" w:fill="auto"/>
            <w:noWrap/>
            <w:vAlign w:val="bottom"/>
            <w:hideMark/>
          </w:tcPr>
          <w:p w14:paraId="6456D751"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728F17AA"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Balance less Liabilities plus Assets</w:t>
            </w:r>
          </w:p>
        </w:tc>
        <w:tc>
          <w:tcPr>
            <w:tcW w:w="1832" w:type="dxa"/>
            <w:tcBorders>
              <w:top w:val="nil"/>
              <w:left w:val="nil"/>
              <w:bottom w:val="nil"/>
              <w:right w:val="nil"/>
            </w:tcBorders>
            <w:shd w:val="clear" w:color="auto" w:fill="auto"/>
            <w:noWrap/>
            <w:vAlign w:val="bottom"/>
            <w:hideMark/>
          </w:tcPr>
          <w:p w14:paraId="768BBB68"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18,046.09</w:t>
            </w:r>
          </w:p>
        </w:tc>
      </w:tr>
      <w:tr w:rsidR="00747177" w:rsidRPr="00051F39" w14:paraId="09A9D083" w14:textId="77777777" w:rsidTr="0070464A">
        <w:trPr>
          <w:trHeight w:val="264"/>
        </w:trPr>
        <w:tc>
          <w:tcPr>
            <w:tcW w:w="1058" w:type="dxa"/>
            <w:tcBorders>
              <w:top w:val="nil"/>
              <w:left w:val="nil"/>
              <w:bottom w:val="nil"/>
              <w:right w:val="nil"/>
            </w:tcBorders>
            <w:shd w:val="clear" w:color="auto" w:fill="auto"/>
            <w:noWrap/>
            <w:vAlign w:val="bottom"/>
            <w:hideMark/>
          </w:tcPr>
          <w:p w14:paraId="739D131F"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6BF372E9"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758C4F26"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2C56469" w14:textId="77777777" w:rsidR="00747177" w:rsidRPr="00051F39" w:rsidRDefault="00747177" w:rsidP="0070464A">
            <w:pPr>
              <w:rPr>
                <w:sz w:val="20"/>
                <w:szCs w:val="20"/>
                <w:lang w:eastAsia="en-GB"/>
              </w:rPr>
            </w:pPr>
          </w:p>
        </w:tc>
      </w:tr>
      <w:tr w:rsidR="00747177" w:rsidRPr="00051F39" w14:paraId="74F5C71C" w14:textId="77777777" w:rsidTr="0070464A">
        <w:trPr>
          <w:trHeight w:val="264"/>
        </w:trPr>
        <w:tc>
          <w:tcPr>
            <w:tcW w:w="1058" w:type="dxa"/>
            <w:tcBorders>
              <w:top w:val="nil"/>
              <w:left w:val="nil"/>
              <w:bottom w:val="nil"/>
              <w:right w:val="nil"/>
            </w:tcBorders>
            <w:shd w:val="clear" w:color="auto" w:fill="auto"/>
            <w:noWrap/>
            <w:vAlign w:val="bottom"/>
            <w:hideMark/>
          </w:tcPr>
          <w:p w14:paraId="52B0E630"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77BACE8"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0EA52896"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w:t>
            </w:r>
          </w:p>
        </w:tc>
        <w:tc>
          <w:tcPr>
            <w:tcW w:w="1832" w:type="dxa"/>
            <w:tcBorders>
              <w:top w:val="nil"/>
              <w:left w:val="nil"/>
              <w:bottom w:val="nil"/>
              <w:right w:val="nil"/>
            </w:tcBorders>
            <w:shd w:val="clear" w:color="auto" w:fill="auto"/>
            <w:noWrap/>
            <w:vAlign w:val="bottom"/>
            <w:hideMark/>
          </w:tcPr>
          <w:p w14:paraId="7112AFF9" w14:textId="77777777" w:rsidR="00747177" w:rsidRPr="00051F39" w:rsidRDefault="00747177" w:rsidP="0070464A">
            <w:pPr>
              <w:rPr>
                <w:rFonts w:ascii="Arial" w:hAnsi="Arial" w:cs="Arial"/>
                <w:sz w:val="20"/>
                <w:szCs w:val="20"/>
                <w:lang w:eastAsia="en-GB"/>
              </w:rPr>
            </w:pPr>
          </w:p>
        </w:tc>
      </w:tr>
      <w:tr w:rsidR="00747177" w:rsidRPr="00051F39" w14:paraId="2E6A400D" w14:textId="77777777" w:rsidTr="0070464A">
        <w:trPr>
          <w:trHeight w:val="264"/>
        </w:trPr>
        <w:tc>
          <w:tcPr>
            <w:tcW w:w="1058" w:type="dxa"/>
            <w:tcBorders>
              <w:top w:val="nil"/>
              <w:left w:val="nil"/>
              <w:bottom w:val="nil"/>
              <w:right w:val="nil"/>
            </w:tcBorders>
            <w:shd w:val="clear" w:color="auto" w:fill="auto"/>
            <w:noWrap/>
            <w:vAlign w:val="bottom"/>
            <w:hideMark/>
          </w:tcPr>
          <w:p w14:paraId="13E46D7E"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D49390A"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3D1E0C4D"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Receipts and Payments Summary</w:t>
            </w:r>
          </w:p>
        </w:tc>
        <w:tc>
          <w:tcPr>
            <w:tcW w:w="1832" w:type="dxa"/>
            <w:tcBorders>
              <w:top w:val="nil"/>
              <w:left w:val="nil"/>
              <w:bottom w:val="nil"/>
              <w:right w:val="nil"/>
            </w:tcBorders>
            <w:shd w:val="clear" w:color="auto" w:fill="auto"/>
            <w:noWrap/>
            <w:vAlign w:val="bottom"/>
            <w:hideMark/>
          </w:tcPr>
          <w:p w14:paraId="44CAAD61" w14:textId="77777777" w:rsidR="00747177" w:rsidRPr="00051F39" w:rsidRDefault="00747177" w:rsidP="0070464A">
            <w:pPr>
              <w:rPr>
                <w:rFonts w:ascii="Arial" w:hAnsi="Arial" w:cs="Arial"/>
                <w:b/>
                <w:bCs/>
                <w:sz w:val="20"/>
                <w:szCs w:val="20"/>
                <w:u w:val="single"/>
                <w:lang w:eastAsia="en-GB"/>
              </w:rPr>
            </w:pPr>
          </w:p>
        </w:tc>
      </w:tr>
      <w:tr w:rsidR="00747177" w:rsidRPr="00051F39" w14:paraId="40981D90" w14:textId="77777777" w:rsidTr="0070464A">
        <w:trPr>
          <w:trHeight w:val="264"/>
        </w:trPr>
        <w:tc>
          <w:tcPr>
            <w:tcW w:w="1058" w:type="dxa"/>
            <w:tcBorders>
              <w:top w:val="nil"/>
              <w:left w:val="nil"/>
              <w:bottom w:val="nil"/>
              <w:right w:val="nil"/>
            </w:tcBorders>
            <w:shd w:val="clear" w:color="auto" w:fill="auto"/>
            <w:noWrap/>
            <w:vAlign w:val="bottom"/>
            <w:hideMark/>
          </w:tcPr>
          <w:p w14:paraId="3D27F615" w14:textId="77777777" w:rsidR="00747177" w:rsidRPr="00051F39" w:rsidRDefault="00747177" w:rsidP="0070464A">
            <w:pPr>
              <w:rPr>
                <w:sz w:val="20"/>
                <w:szCs w:val="20"/>
                <w:lang w:eastAsia="en-GB"/>
              </w:rPr>
            </w:pPr>
          </w:p>
        </w:tc>
        <w:tc>
          <w:tcPr>
            <w:tcW w:w="1236" w:type="dxa"/>
            <w:tcBorders>
              <w:top w:val="nil"/>
              <w:left w:val="nil"/>
              <w:bottom w:val="nil"/>
              <w:right w:val="nil"/>
            </w:tcBorders>
            <w:shd w:val="clear" w:color="auto" w:fill="auto"/>
            <w:noWrap/>
            <w:vAlign w:val="bottom"/>
            <w:hideMark/>
          </w:tcPr>
          <w:p w14:paraId="411868C8"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6078A2BC"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Receipts</w:t>
            </w:r>
          </w:p>
        </w:tc>
        <w:tc>
          <w:tcPr>
            <w:tcW w:w="1832" w:type="dxa"/>
            <w:tcBorders>
              <w:top w:val="nil"/>
              <w:left w:val="nil"/>
              <w:bottom w:val="nil"/>
              <w:right w:val="nil"/>
            </w:tcBorders>
            <w:shd w:val="clear" w:color="auto" w:fill="auto"/>
            <w:noWrap/>
            <w:vAlign w:val="bottom"/>
            <w:hideMark/>
          </w:tcPr>
          <w:p w14:paraId="0F07FD96" w14:textId="77777777" w:rsidR="00747177" w:rsidRPr="00051F39" w:rsidRDefault="00747177" w:rsidP="0070464A">
            <w:pPr>
              <w:rPr>
                <w:rFonts w:ascii="Arial" w:hAnsi="Arial" w:cs="Arial"/>
                <w:b/>
                <w:bCs/>
                <w:sz w:val="20"/>
                <w:szCs w:val="20"/>
                <w:u w:val="single"/>
                <w:lang w:eastAsia="en-GB"/>
              </w:rPr>
            </w:pPr>
          </w:p>
        </w:tc>
      </w:tr>
      <w:tr w:rsidR="00747177" w:rsidRPr="00051F39" w14:paraId="52BE585D" w14:textId="77777777" w:rsidTr="0070464A">
        <w:trPr>
          <w:trHeight w:val="264"/>
        </w:trPr>
        <w:tc>
          <w:tcPr>
            <w:tcW w:w="1058" w:type="dxa"/>
            <w:tcBorders>
              <w:top w:val="nil"/>
              <w:left w:val="nil"/>
              <w:bottom w:val="nil"/>
              <w:right w:val="nil"/>
            </w:tcBorders>
            <w:shd w:val="clear" w:color="auto" w:fill="auto"/>
            <w:noWrap/>
            <w:vAlign w:val="bottom"/>
            <w:hideMark/>
          </w:tcPr>
          <w:p w14:paraId="26B2EE63"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31/03/2022</w:t>
            </w:r>
          </w:p>
        </w:tc>
        <w:tc>
          <w:tcPr>
            <w:tcW w:w="1236" w:type="dxa"/>
            <w:tcBorders>
              <w:top w:val="nil"/>
              <w:left w:val="nil"/>
              <w:bottom w:val="nil"/>
              <w:right w:val="nil"/>
            </w:tcBorders>
            <w:shd w:val="clear" w:color="auto" w:fill="auto"/>
            <w:noWrap/>
            <w:vAlign w:val="bottom"/>
            <w:hideMark/>
          </w:tcPr>
          <w:p w14:paraId="397013F9"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1BBB004A"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006DFA3"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31/03/2023</w:t>
            </w:r>
          </w:p>
        </w:tc>
      </w:tr>
      <w:tr w:rsidR="00747177" w:rsidRPr="00051F39" w14:paraId="0787399E" w14:textId="77777777" w:rsidTr="0070464A">
        <w:trPr>
          <w:trHeight w:val="264"/>
        </w:trPr>
        <w:tc>
          <w:tcPr>
            <w:tcW w:w="1058" w:type="dxa"/>
            <w:tcBorders>
              <w:top w:val="nil"/>
              <w:left w:val="nil"/>
              <w:bottom w:val="nil"/>
              <w:right w:val="nil"/>
            </w:tcBorders>
            <w:shd w:val="clear" w:color="auto" w:fill="auto"/>
            <w:noWrap/>
            <w:vAlign w:val="bottom"/>
            <w:hideMark/>
          </w:tcPr>
          <w:p w14:paraId="6B50D43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9,000.00</w:t>
            </w:r>
          </w:p>
        </w:tc>
        <w:tc>
          <w:tcPr>
            <w:tcW w:w="1236" w:type="dxa"/>
            <w:tcBorders>
              <w:top w:val="nil"/>
              <w:left w:val="nil"/>
              <w:bottom w:val="nil"/>
              <w:right w:val="nil"/>
            </w:tcBorders>
            <w:shd w:val="clear" w:color="auto" w:fill="auto"/>
            <w:noWrap/>
            <w:vAlign w:val="bottom"/>
            <w:hideMark/>
          </w:tcPr>
          <w:p w14:paraId="16E9C8BA"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1C64889"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Precept                      </w:t>
            </w:r>
          </w:p>
        </w:tc>
        <w:tc>
          <w:tcPr>
            <w:tcW w:w="1832" w:type="dxa"/>
            <w:tcBorders>
              <w:top w:val="nil"/>
              <w:left w:val="nil"/>
              <w:bottom w:val="nil"/>
              <w:right w:val="nil"/>
            </w:tcBorders>
            <w:shd w:val="clear" w:color="auto" w:fill="auto"/>
            <w:noWrap/>
            <w:vAlign w:val="bottom"/>
            <w:hideMark/>
          </w:tcPr>
          <w:p w14:paraId="4ED975C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10,000.00</w:t>
            </w:r>
          </w:p>
        </w:tc>
      </w:tr>
      <w:tr w:rsidR="00747177" w:rsidRPr="00051F39" w14:paraId="04714F8E" w14:textId="77777777" w:rsidTr="0070464A">
        <w:trPr>
          <w:trHeight w:val="264"/>
        </w:trPr>
        <w:tc>
          <w:tcPr>
            <w:tcW w:w="1058" w:type="dxa"/>
            <w:tcBorders>
              <w:top w:val="nil"/>
              <w:left w:val="nil"/>
              <w:bottom w:val="nil"/>
              <w:right w:val="nil"/>
            </w:tcBorders>
            <w:shd w:val="clear" w:color="auto" w:fill="auto"/>
            <w:noWrap/>
            <w:vAlign w:val="bottom"/>
            <w:hideMark/>
          </w:tcPr>
          <w:p w14:paraId="69BA275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0.24</w:t>
            </w:r>
          </w:p>
        </w:tc>
        <w:tc>
          <w:tcPr>
            <w:tcW w:w="1236" w:type="dxa"/>
            <w:tcBorders>
              <w:top w:val="nil"/>
              <w:left w:val="nil"/>
              <w:bottom w:val="nil"/>
              <w:right w:val="nil"/>
            </w:tcBorders>
            <w:shd w:val="clear" w:color="auto" w:fill="auto"/>
            <w:noWrap/>
            <w:vAlign w:val="bottom"/>
            <w:hideMark/>
          </w:tcPr>
          <w:p w14:paraId="2583C5EA"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4B4C7A46"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Interest                     </w:t>
            </w:r>
          </w:p>
        </w:tc>
        <w:tc>
          <w:tcPr>
            <w:tcW w:w="1832" w:type="dxa"/>
            <w:tcBorders>
              <w:top w:val="nil"/>
              <w:left w:val="nil"/>
              <w:bottom w:val="nil"/>
              <w:right w:val="nil"/>
            </w:tcBorders>
            <w:shd w:val="clear" w:color="auto" w:fill="auto"/>
            <w:noWrap/>
            <w:vAlign w:val="bottom"/>
            <w:hideMark/>
          </w:tcPr>
          <w:p w14:paraId="4FFBA838"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11.36</w:t>
            </w:r>
          </w:p>
        </w:tc>
      </w:tr>
      <w:tr w:rsidR="00747177" w:rsidRPr="00051F39" w14:paraId="26A51DD3" w14:textId="77777777" w:rsidTr="0070464A">
        <w:trPr>
          <w:trHeight w:val="264"/>
        </w:trPr>
        <w:tc>
          <w:tcPr>
            <w:tcW w:w="1058" w:type="dxa"/>
            <w:tcBorders>
              <w:top w:val="nil"/>
              <w:left w:val="nil"/>
              <w:bottom w:val="nil"/>
              <w:right w:val="nil"/>
            </w:tcBorders>
            <w:shd w:val="clear" w:color="auto" w:fill="auto"/>
            <w:noWrap/>
            <w:vAlign w:val="bottom"/>
            <w:hideMark/>
          </w:tcPr>
          <w:p w14:paraId="0A059A9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100.00</w:t>
            </w:r>
          </w:p>
        </w:tc>
        <w:tc>
          <w:tcPr>
            <w:tcW w:w="1236" w:type="dxa"/>
            <w:tcBorders>
              <w:top w:val="nil"/>
              <w:left w:val="nil"/>
              <w:bottom w:val="nil"/>
              <w:right w:val="nil"/>
            </w:tcBorders>
            <w:shd w:val="clear" w:color="auto" w:fill="auto"/>
            <w:noWrap/>
            <w:vAlign w:val="bottom"/>
            <w:hideMark/>
          </w:tcPr>
          <w:p w14:paraId="14080F1D"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4387BDE"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Sign </w:t>
            </w:r>
            <w:proofErr w:type="gramStart"/>
            <w:r w:rsidRPr="00051F39">
              <w:rPr>
                <w:rFonts w:ascii="Arial" w:hAnsi="Arial" w:cs="Arial"/>
                <w:sz w:val="20"/>
                <w:szCs w:val="20"/>
                <w:lang w:eastAsia="en-GB"/>
              </w:rPr>
              <w:t xml:space="preserve">Rentals    </w:t>
            </w:r>
            <w:proofErr w:type="gramEnd"/>
          </w:p>
        </w:tc>
        <w:tc>
          <w:tcPr>
            <w:tcW w:w="1832" w:type="dxa"/>
            <w:tcBorders>
              <w:top w:val="nil"/>
              <w:left w:val="nil"/>
              <w:bottom w:val="nil"/>
              <w:right w:val="nil"/>
            </w:tcBorders>
            <w:shd w:val="clear" w:color="auto" w:fill="auto"/>
            <w:noWrap/>
            <w:vAlign w:val="bottom"/>
            <w:hideMark/>
          </w:tcPr>
          <w:p w14:paraId="55F4AD3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1DB226E2" w14:textId="77777777" w:rsidTr="0070464A">
        <w:trPr>
          <w:trHeight w:val="264"/>
        </w:trPr>
        <w:tc>
          <w:tcPr>
            <w:tcW w:w="1058" w:type="dxa"/>
            <w:tcBorders>
              <w:top w:val="nil"/>
              <w:left w:val="nil"/>
              <w:bottom w:val="nil"/>
              <w:right w:val="nil"/>
            </w:tcBorders>
            <w:shd w:val="clear" w:color="auto" w:fill="auto"/>
            <w:noWrap/>
            <w:vAlign w:val="bottom"/>
            <w:hideMark/>
          </w:tcPr>
          <w:p w14:paraId="2775E625"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710ADFA6"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4932C4B6"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V.A.T. </w:t>
            </w:r>
            <w:proofErr w:type="gramStart"/>
            <w:r w:rsidRPr="00051F39">
              <w:rPr>
                <w:rFonts w:ascii="Arial" w:hAnsi="Arial" w:cs="Arial"/>
                <w:sz w:val="20"/>
                <w:szCs w:val="20"/>
                <w:lang w:eastAsia="en-GB"/>
              </w:rPr>
              <w:t xml:space="preserve">Refund             </w:t>
            </w:r>
            <w:proofErr w:type="gramEnd"/>
          </w:p>
        </w:tc>
        <w:tc>
          <w:tcPr>
            <w:tcW w:w="1832" w:type="dxa"/>
            <w:tcBorders>
              <w:top w:val="nil"/>
              <w:left w:val="nil"/>
              <w:bottom w:val="nil"/>
              <w:right w:val="nil"/>
            </w:tcBorders>
            <w:shd w:val="clear" w:color="auto" w:fill="auto"/>
            <w:noWrap/>
            <w:vAlign w:val="bottom"/>
            <w:hideMark/>
          </w:tcPr>
          <w:p w14:paraId="3BB1590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2,123.20</w:t>
            </w:r>
          </w:p>
        </w:tc>
      </w:tr>
      <w:tr w:rsidR="00747177" w:rsidRPr="00051F39" w14:paraId="202755AD" w14:textId="77777777" w:rsidTr="0070464A">
        <w:trPr>
          <w:trHeight w:val="264"/>
        </w:trPr>
        <w:tc>
          <w:tcPr>
            <w:tcW w:w="1058" w:type="dxa"/>
            <w:tcBorders>
              <w:top w:val="nil"/>
              <w:left w:val="nil"/>
              <w:bottom w:val="nil"/>
              <w:right w:val="nil"/>
            </w:tcBorders>
            <w:shd w:val="clear" w:color="auto" w:fill="auto"/>
            <w:noWrap/>
            <w:vAlign w:val="bottom"/>
            <w:hideMark/>
          </w:tcPr>
          <w:p w14:paraId="568A79C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5,011.46</w:t>
            </w:r>
          </w:p>
        </w:tc>
        <w:tc>
          <w:tcPr>
            <w:tcW w:w="1236" w:type="dxa"/>
            <w:tcBorders>
              <w:top w:val="nil"/>
              <w:left w:val="nil"/>
              <w:bottom w:val="nil"/>
              <w:right w:val="nil"/>
            </w:tcBorders>
            <w:shd w:val="clear" w:color="auto" w:fill="auto"/>
            <w:noWrap/>
            <w:vAlign w:val="bottom"/>
            <w:hideMark/>
          </w:tcPr>
          <w:p w14:paraId="196F952D"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8BAA1CF"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CIL received</w:t>
            </w:r>
          </w:p>
        </w:tc>
        <w:tc>
          <w:tcPr>
            <w:tcW w:w="1832" w:type="dxa"/>
            <w:tcBorders>
              <w:top w:val="nil"/>
              <w:left w:val="nil"/>
              <w:bottom w:val="nil"/>
              <w:right w:val="nil"/>
            </w:tcBorders>
            <w:shd w:val="clear" w:color="auto" w:fill="auto"/>
            <w:noWrap/>
            <w:vAlign w:val="bottom"/>
            <w:hideMark/>
          </w:tcPr>
          <w:p w14:paraId="5ADE607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5D522E13" w14:textId="77777777" w:rsidTr="0070464A">
        <w:trPr>
          <w:trHeight w:val="264"/>
        </w:trPr>
        <w:tc>
          <w:tcPr>
            <w:tcW w:w="1058" w:type="dxa"/>
            <w:tcBorders>
              <w:top w:val="nil"/>
              <w:left w:val="nil"/>
              <w:bottom w:val="nil"/>
              <w:right w:val="nil"/>
            </w:tcBorders>
            <w:shd w:val="clear" w:color="auto" w:fill="auto"/>
            <w:noWrap/>
            <w:vAlign w:val="bottom"/>
            <w:hideMark/>
          </w:tcPr>
          <w:p w14:paraId="200E9A4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96.00</w:t>
            </w:r>
          </w:p>
        </w:tc>
        <w:tc>
          <w:tcPr>
            <w:tcW w:w="1236" w:type="dxa"/>
            <w:tcBorders>
              <w:top w:val="nil"/>
              <w:left w:val="nil"/>
              <w:bottom w:val="nil"/>
              <w:right w:val="nil"/>
            </w:tcBorders>
            <w:shd w:val="clear" w:color="auto" w:fill="auto"/>
            <w:noWrap/>
            <w:vAlign w:val="bottom"/>
            <w:hideMark/>
          </w:tcPr>
          <w:p w14:paraId="6B4153C2"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44371BA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Closure of Good Companions</w:t>
            </w:r>
          </w:p>
        </w:tc>
        <w:tc>
          <w:tcPr>
            <w:tcW w:w="1832" w:type="dxa"/>
            <w:tcBorders>
              <w:top w:val="nil"/>
              <w:left w:val="nil"/>
              <w:bottom w:val="nil"/>
              <w:right w:val="nil"/>
            </w:tcBorders>
            <w:shd w:val="clear" w:color="auto" w:fill="auto"/>
            <w:noWrap/>
            <w:vAlign w:val="bottom"/>
            <w:hideMark/>
          </w:tcPr>
          <w:p w14:paraId="112BEDE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14E03CD4" w14:textId="77777777" w:rsidTr="0070464A">
        <w:trPr>
          <w:trHeight w:val="264"/>
        </w:trPr>
        <w:tc>
          <w:tcPr>
            <w:tcW w:w="1058" w:type="dxa"/>
            <w:tcBorders>
              <w:top w:val="nil"/>
              <w:left w:val="nil"/>
              <w:bottom w:val="nil"/>
              <w:right w:val="nil"/>
            </w:tcBorders>
            <w:shd w:val="clear" w:color="auto" w:fill="auto"/>
            <w:noWrap/>
            <w:vAlign w:val="bottom"/>
            <w:hideMark/>
          </w:tcPr>
          <w:p w14:paraId="34BE7E79"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14,207.70</w:t>
            </w:r>
          </w:p>
        </w:tc>
        <w:tc>
          <w:tcPr>
            <w:tcW w:w="1236" w:type="dxa"/>
            <w:tcBorders>
              <w:top w:val="nil"/>
              <w:left w:val="nil"/>
              <w:bottom w:val="nil"/>
              <w:right w:val="nil"/>
            </w:tcBorders>
            <w:shd w:val="clear" w:color="auto" w:fill="auto"/>
            <w:noWrap/>
            <w:vAlign w:val="bottom"/>
            <w:hideMark/>
          </w:tcPr>
          <w:p w14:paraId="0B06AD32"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1A2F0459"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Total Receipts</w:t>
            </w:r>
          </w:p>
        </w:tc>
        <w:tc>
          <w:tcPr>
            <w:tcW w:w="1832" w:type="dxa"/>
            <w:tcBorders>
              <w:top w:val="nil"/>
              <w:left w:val="nil"/>
              <w:bottom w:val="nil"/>
              <w:right w:val="nil"/>
            </w:tcBorders>
            <w:shd w:val="clear" w:color="auto" w:fill="auto"/>
            <w:noWrap/>
            <w:vAlign w:val="bottom"/>
            <w:hideMark/>
          </w:tcPr>
          <w:p w14:paraId="18C6921E"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12,134.56</w:t>
            </w:r>
          </w:p>
        </w:tc>
      </w:tr>
      <w:tr w:rsidR="00747177" w:rsidRPr="00051F39" w14:paraId="67365535" w14:textId="77777777" w:rsidTr="0070464A">
        <w:trPr>
          <w:trHeight w:val="264"/>
        </w:trPr>
        <w:tc>
          <w:tcPr>
            <w:tcW w:w="1058" w:type="dxa"/>
            <w:tcBorders>
              <w:top w:val="nil"/>
              <w:left w:val="nil"/>
              <w:bottom w:val="nil"/>
              <w:right w:val="nil"/>
            </w:tcBorders>
            <w:shd w:val="clear" w:color="auto" w:fill="auto"/>
            <w:noWrap/>
            <w:vAlign w:val="bottom"/>
            <w:hideMark/>
          </w:tcPr>
          <w:p w14:paraId="798A3FC5"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47BD4F98"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44A34AC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7782528" w14:textId="77777777" w:rsidR="00747177" w:rsidRPr="00051F39" w:rsidRDefault="00747177" w:rsidP="0070464A">
            <w:pPr>
              <w:rPr>
                <w:sz w:val="20"/>
                <w:szCs w:val="20"/>
                <w:lang w:eastAsia="en-GB"/>
              </w:rPr>
            </w:pPr>
          </w:p>
        </w:tc>
      </w:tr>
      <w:tr w:rsidR="00747177" w:rsidRPr="00051F39" w14:paraId="752EF12B" w14:textId="77777777" w:rsidTr="0070464A">
        <w:trPr>
          <w:trHeight w:val="264"/>
        </w:trPr>
        <w:tc>
          <w:tcPr>
            <w:tcW w:w="1058" w:type="dxa"/>
            <w:tcBorders>
              <w:top w:val="nil"/>
              <w:left w:val="nil"/>
              <w:bottom w:val="nil"/>
              <w:right w:val="nil"/>
            </w:tcBorders>
            <w:shd w:val="clear" w:color="auto" w:fill="auto"/>
            <w:noWrap/>
            <w:vAlign w:val="bottom"/>
            <w:hideMark/>
          </w:tcPr>
          <w:p w14:paraId="2A6FBEC0" w14:textId="77777777" w:rsidR="00747177" w:rsidRPr="00051F39" w:rsidRDefault="00747177" w:rsidP="0070464A">
            <w:pPr>
              <w:rPr>
                <w:sz w:val="20"/>
                <w:szCs w:val="20"/>
                <w:lang w:eastAsia="en-GB"/>
              </w:rPr>
            </w:pPr>
          </w:p>
        </w:tc>
        <w:tc>
          <w:tcPr>
            <w:tcW w:w="1236" w:type="dxa"/>
            <w:tcBorders>
              <w:top w:val="nil"/>
              <w:left w:val="nil"/>
              <w:bottom w:val="nil"/>
              <w:right w:val="nil"/>
            </w:tcBorders>
            <w:shd w:val="clear" w:color="auto" w:fill="auto"/>
            <w:noWrap/>
            <w:vAlign w:val="bottom"/>
            <w:hideMark/>
          </w:tcPr>
          <w:p w14:paraId="1BF5A631"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39F5627E"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Payments</w:t>
            </w:r>
          </w:p>
        </w:tc>
        <w:tc>
          <w:tcPr>
            <w:tcW w:w="1832" w:type="dxa"/>
            <w:tcBorders>
              <w:top w:val="nil"/>
              <w:left w:val="nil"/>
              <w:bottom w:val="nil"/>
              <w:right w:val="nil"/>
            </w:tcBorders>
            <w:shd w:val="clear" w:color="auto" w:fill="auto"/>
            <w:noWrap/>
            <w:vAlign w:val="bottom"/>
            <w:hideMark/>
          </w:tcPr>
          <w:p w14:paraId="15D05A90" w14:textId="77777777" w:rsidR="00747177" w:rsidRPr="00051F39" w:rsidRDefault="00747177" w:rsidP="0070464A">
            <w:pPr>
              <w:rPr>
                <w:rFonts w:ascii="Arial" w:hAnsi="Arial" w:cs="Arial"/>
                <w:b/>
                <w:bCs/>
                <w:sz w:val="20"/>
                <w:szCs w:val="20"/>
                <w:u w:val="single"/>
                <w:lang w:eastAsia="en-GB"/>
              </w:rPr>
            </w:pPr>
          </w:p>
        </w:tc>
      </w:tr>
      <w:tr w:rsidR="00747177" w:rsidRPr="00051F39" w14:paraId="67F1CEF9" w14:textId="77777777" w:rsidTr="0070464A">
        <w:trPr>
          <w:trHeight w:val="264"/>
        </w:trPr>
        <w:tc>
          <w:tcPr>
            <w:tcW w:w="1058" w:type="dxa"/>
            <w:tcBorders>
              <w:top w:val="nil"/>
              <w:left w:val="nil"/>
              <w:bottom w:val="nil"/>
              <w:right w:val="nil"/>
            </w:tcBorders>
            <w:shd w:val="clear" w:color="auto" w:fill="auto"/>
            <w:noWrap/>
            <w:vAlign w:val="bottom"/>
            <w:hideMark/>
          </w:tcPr>
          <w:p w14:paraId="24E6FAEE"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4C353D20"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3176C519"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Grant To Village Hall</w:t>
            </w:r>
          </w:p>
        </w:tc>
        <w:tc>
          <w:tcPr>
            <w:tcW w:w="1832" w:type="dxa"/>
            <w:tcBorders>
              <w:top w:val="nil"/>
              <w:left w:val="nil"/>
              <w:bottom w:val="nil"/>
              <w:right w:val="nil"/>
            </w:tcBorders>
            <w:shd w:val="clear" w:color="auto" w:fill="auto"/>
            <w:noWrap/>
            <w:vAlign w:val="bottom"/>
            <w:hideMark/>
          </w:tcPr>
          <w:p w14:paraId="34742D12"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2,000.00</w:t>
            </w:r>
          </w:p>
        </w:tc>
      </w:tr>
      <w:tr w:rsidR="00747177" w:rsidRPr="00051F39" w14:paraId="363E66C8" w14:textId="77777777" w:rsidTr="0070464A">
        <w:trPr>
          <w:trHeight w:val="264"/>
        </w:trPr>
        <w:tc>
          <w:tcPr>
            <w:tcW w:w="1058" w:type="dxa"/>
            <w:tcBorders>
              <w:top w:val="nil"/>
              <w:left w:val="nil"/>
              <w:bottom w:val="nil"/>
              <w:right w:val="nil"/>
            </w:tcBorders>
            <w:shd w:val="clear" w:color="auto" w:fill="auto"/>
            <w:noWrap/>
            <w:vAlign w:val="bottom"/>
            <w:hideMark/>
          </w:tcPr>
          <w:p w14:paraId="429E129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453B95BA"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9EBD1DF" w14:textId="77777777" w:rsidR="00747177" w:rsidRPr="00051F39" w:rsidRDefault="00747177" w:rsidP="0070464A">
            <w:pPr>
              <w:rPr>
                <w:rFonts w:ascii="Arial" w:hAnsi="Arial" w:cs="Arial"/>
                <w:sz w:val="20"/>
                <w:szCs w:val="20"/>
                <w:lang w:eastAsia="en-GB"/>
              </w:rPr>
            </w:pPr>
            <w:proofErr w:type="spellStart"/>
            <w:r w:rsidRPr="00051F39">
              <w:rPr>
                <w:rFonts w:ascii="Arial" w:hAnsi="Arial" w:cs="Arial"/>
                <w:sz w:val="20"/>
                <w:szCs w:val="20"/>
                <w:lang w:eastAsia="en-GB"/>
              </w:rPr>
              <w:t>Defibrilator</w:t>
            </w:r>
            <w:proofErr w:type="spellEnd"/>
          </w:p>
        </w:tc>
        <w:tc>
          <w:tcPr>
            <w:tcW w:w="1832" w:type="dxa"/>
            <w:tcBorders>
              <w:top w:val="nil"/>
              <w:left w:val="nil"/>
              <w:bottom w:val="nil"/>
              <w:right w:val="nil"/>
            </w:tcBorders>
            <w:shd w:val="clear" w:color="auto" w:fill="auto"/>
            <w:noWrap/>
            <w:vAlign w:val="bottom"/>
            <w:hideMark/>
          </w:tcPr>
          <w:p w14:paraId="06DF0E90"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367.00</w:t>
            </w:r>
          </w:p>
        </w:tc>
      </w:tr>
      <w:tr w:rsidR="00747177" w:rsidRPr="00051F39" w14:paraId="5B347DDC" w14:textId="77777777" w:rsidTr="0070464A">
        <w:trPr>
          <w:trHeight w:val="264"/>
        </w:trPr>
        <w:tc>
          <w:tcPr>
            <w:tcW w:w="1058" w:type="dxa"/>
            <w:tcBorders>
              <w:top w:val="nil"/>
              <w:left w:val="nil"/>
              <w:bottom w:val="nil"/>
              <w:right w:val="nil"/>
            </w:tcBorders>
            <w:shd w:val="clear" w:color="auto" w:fill="auto"/>
            <w:noWrap/>
            <w:vAlign w:val="bottom"/>
            <w:hideMark/>
          </w:tcPr>
          <w:p w14:paraId="12F9D08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1,000.00</w:t>
            </w:r>
          </w:p>
        </w:tc>
        <w:tc>
          <w:tcPr>
            <w:tcW w:w="1236" w:type="dxa"/>
            <w:tcBorders>
              <w:top w:val="nil"/>
              <w:left w:val="nil"/>
              <w:bottom w:val="nil"/>
              <w:right w:val="nil"/>
            </w:tcBorders>
            <w:shd w:val="clear" w:color="auto" w:fill="auto"/>
            <w:noWrap/>
            <w:vAlign w:val="bottom"/>
            <w:hideMark/>
          </w:tcPr>
          <w:p w14:paraId="14C1F55C"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FEE78E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Community Growers</w:t>
            </w:r>
          </w:p>
        </w:tc>
        <w:tc>
          <w:tcPr>
            <w:tcW w:w="1832" w:type="dxa"/>
            <w:tcBorders>
              <w:top w:val="nil"/>
              <w:left w:val="nil"/>
              <w:bottom w:val="nil"/>
              <w:right w:val="nil"/>
            </w:tcBorders>
            <w:shd w:val="clear" w:color="auto" w:fill="auto"/>
            <w:noWrap/>
            <w:vAlign w:val="bottom"/>
            <w:hideMark/>
          </w:tcPr>
          <w:p w14:paraId="2AA01AE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0DA67C56" w14:textId="77777777" w:rsidTr="0070464A">
        <w:trPr>
          <w:trHeight w:val="264"/>
        </w:trPr>
        <w:tc>
          <w:tcPr>
            <w:tcW w:w="1058" w:type="dxa"/>
            <w:tcBorders>
              <w:top w:val="nil"/>
              <w:left w:val="nil"/>
              <w:bottom w:val="nil"/>
              <w:right w:val="nil"/>
            </w:tcBorders>
            <w:shd w:val="clear" w:color="auto" w:fill="auto"/>
            <w:noWrap/>
            <w:vAlign w:val="bottom"/>
            <w:hideMark/>
          </w:tcPr>
          <w:p w14:paraId="07CD4362"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800.00</w:t>
            </w:r>
          </w:p>
        </w:tc>
        <w:tc>
          <w:tcPr>
            <w:tcW w:w="1236" w:type="dxa"/>
            <w:tcBorders>
              <w:top w:val="nil"/>
              <w:left w:val="nil"/>
              <w:bottom w:val="nil"/>
              <w:right w:val="nil"/>
            </w:tcBorders>
            <w:shd w:val="clear" w:color="auto" w:fill="auto"/>
            <w:noWrap/>
            <w:vAlign w:val="bottom"/>
            <w:hideMark/>
          </w:tcPr>
          <w:p w14:paraId="689EADA3"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A78386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Contribution to Churchyard</w:t>
            </w:r>
          </w:p>
        </w:tc>
        <w:tc>
          <w:tcPr>
            <w:tcW w:w="1832" w:type="dxa"/>
            <w:tcBorders>
              <w:top w:val="nil"/>
              <w:left w:val="nil"/>
              <w:bottom w:val="nil"/>
              <w:right w:val="nil"/>
            </w:tcBorders>
            <w:shd w:val="clear" w:color="auto" w:fill="auto"/>
            <w:noWrap/>
            <w:vAlign w:val="bottom"/>
            <w:hideMark/>
          </w:tcPr>
          <w:p w14:paraId="6118C0B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850.00</w:t>
            </w:r>
          </w:p>
        </w:tc>
      </w:tr>
      <w:tr w:rsidR="00747177" w:rsidRPr="00051F39" w14:paraId="7795A88F" w14:textId="77777777" w:rsidTr="0070464A">
        <w:trPr>
          <w:trHeight w:val="264"/>
        </w:trPr>
        <w:tc>
          <w:tcPr>
            <w:tcW w:w="1058" w:type="dxa"/>
            <w:tcBorders>
              <w:top w:val="nil"/>
              <w:left w:val="nil"/>
              <w:bottom w:val="nil"/>
              <w:right w:val="nil"/>
            </w:tcBorders>
            <w:shd w:val="clear" w:color="auto" w:fill="auto"/>
            <w:noWrap/>
            <w:vAlign w:val="bottom"/>
            <w:hideMark/>
          </w:tcPr>
          <w:p w14:paraId="46FC9DC6"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150.00</w:t>
            </w:r>
          </w:p>
        </w:tc>
        <w:tc>
          <w:tcPr>
            <w:tcW w:w="1236" w:type="dxa"/>
            <w:tcBorders>
              <w:top w:val="nil"/>
              <w:left w:val="nil"/>
              <w:bottom w:val="nil"/>
              <w:right w:val="nil"/>
            </w:tcBorders>
            <w:shd w:val="clear" w:color="auto" w:fill="auto"/>
            <w:noWrap/>
            <w:vAlign w:val="bottom"/>
            <w:hideMark/>
          </w:tcPr>
          <w:p w14:paraId="643D870D"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772DA9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Christmas Tree</w:t>
            </w:r>
          </w:p>
        </w:tc>
        <w:tc>
          <w:tcPr>
            <w:tcW w:w="1832" w:type="dxa"/>
            <w:tcBorders>
              <w:top w:val="nil"/>
              <w:left w:val="nil"/>
              <w:bottom w:val="nil"/>
              <w:right w:val="nil"/>
            </w:tcBorders>
            <w:shd w:val="clear" w:color="auto" w:fill="auto"/>
            <w:noWrap/>
            <w:vAlign w:val="bottom"/>
            <w:hideMark/>
          </w:tcPr>
          <w:p w14:paraId="7C377BC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150.00</w:t>
            </w:r>
          </w:p>
        </w:tc>
      </w:tr>
      <w:tr w:rsidR="00747177" w:rsidRPr="00051F39" w14:paraId="234178B7" w14:textId="77777777" w:rsidTr="0070464A">
        <w:trPr>
          <w:trHeight w:val="264"/>
        </w:trPr>
        <w:tc>
          <w:tcPr>
            <w:tcW w:w="1058" w:type="dxa"/>
            <w:tcBorders>
              <w:top w:val="nil"/>
              <w:left w:val="nil"/>
              <w:bottom w:val="nil"/>
              <w:right w:val="nil"/>
            </w:tcBorders>
            <w:shd w:val="clear" w:color="auto" w:fill="auto"/>
            <w:noWrap/>
            <w:vAlign w:val="bottom"/>
            <w:hideMark/>
          </w:tcPr>
          <w:p w14:paraId="4370799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500.00</w:t>
            </w:r>
          </w:p>
        </w:tc>
        <w:tc>
          <w:tcPr>
            <w:tcW w:w="1236" w:type="dxa"/>
            <w:tcBorders>
              <w:top w:val="nil"/>
              <w:left w:val="nil"/>
              <w:bottom w:val="nil"/>
              <w:right w:val="nil"/>
            </w:tcBorders>
            <w:shd w:val="clear" w:color="auto" w:fill="auto"/>
            <w:noWrap/>
            <w:vAlign w:val="bottom"/>
            <w:hideMark/>
          </w:tcPr>
          <w:p w14:paraId="4CF5C1F7"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B1F0357"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Grant to cricket club for mowers</w:t>
            </w:r>
          </w:p>
        </w:tc>
        <w:tc>
          <w:tcPr>
            <w:tcW w:w="1832" w:type="dxa"/>
            <w:tcBorders>
              <w:top w:val="nil"/>
              <w:left w:val="nil"/>
              <w:bottom w:val="nil"/>
              <w:right w:val="nil"/>
            </w:tcBorders>
            <w:shd w:val="clear" w:color="auto" w:fill="auto"/>
            <w:noWrap/>
            <w:vAlign w:val="bottom"/>
            <w:hideMark/>
          </w:tcPr>
          <w:p w14:paraId="3FCFD59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4BFAB141" w14:textId="77777777" w:rsidTr="0070464A">
        <w:trPr>
          <w:trHeight w:val="264"/>
        </w:trPr>
        <w:tc>
          <w:tcPr>
            <w:tcW w:w="1058" w:type="dxa"/>
            <w:tcBorders>
              <w:top w:val="nil"/>
              <w:left w:val="nil"/>
              <w:bottom w:val="nil"/>
              <w:right w:val="nil"/>
            </w:tcBorders>
            <w:shd w:val="clear" w:color="auto" w:fill="auto"/>
            <w:noWrap/>
            <w:vAlign w:val="bottom"/>
            <w:hideMark/>
          </w:tcPr>
          <w:p w14:paraId="21C0D82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2,735.00</w:t>
            </w:r>
          </w:p>
        </w:tc>
        <w:tc>
          <w:tcPr>
            <w:tcW w:w="1236" w:type="dxa"/>
            <w:tcBorders>
              <w:top w:val="nil"/>
              <w:left w:val="nil"/>
              <w:bottom w:val="nil"/>
              <w:right w:val="nil"/>
            </w:tcBorders>
            <w:shd w:val="clear" w:color="auto" w:fill="auto"/>
            <w:noWrap/>
            <w:vAlign w:val="bottom"/>
            <w:hideMark/>
          </w:tcPr>
          <w:p w14:paraId="7E320C10"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105BA3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Grass and Tree Cutting</w:t>
            </w:r>
          </w:p>
        </w:tc>
        <w:tc>
          <w:tcPr>
            <w:tcW w:w="1832" w:type="dxa"/>
            <w:tcBorders>
              <w:top w:val="nil"/>
              <w:left w:val="nil"/>
              <w:bottom w:val="nil"/>
              <w:right w:val="nil"/>
            </w:tcBorders>
            <w:shd w:val="clear" w:color="auto" w:fill="auto"/>
            <w:noWrap/>
            <w:vAlign w:val="bottom"/>
            <w:hideMark/>
          </w:tcPr>
          <w:p w14:paraId="33C5F2A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2,060.36</w:t>
            </w:r>
          </w:p>
        </w:tc>
      </w:tr>
      <w:tr w:rsidR="00747177" w:rsidRPr="00051F39" w14:paraId="38FED3E3" w14:textId="77777777" w:rsidTr="0070464A">
        <w:trPr>
          <w:trHeight w:val="264"/>
        </w:trPr>
        <w:tc>
          <w:tcPr>
            <w:tcW w:w="1058" w:type="dxa"/>
            <w:tcBorders>
              <w:top w:val="nil"/>
              <w:left w:val="nil"/>
              <w:bottom w:val="nil"/>
              <w:right w:val="nil"/>
            </w:tcBorders>
            <w:shd w:val="clear" w:color="auto" w:fill="auto"/>
            <w:noWrap/>
            <w:vAlign w:val="bottom"/>
            <w:hideMark/>
          </w:tcPr>
          <w:p w14:paraId="6B6EFA7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4,659.10</w:t>
            </w:r>
          </w:p>
        </w:tc>
        <w:tc>
          <w:tcPr>
            <w:tcW w:w="1236" w:type="dxa"/>
            <w:tcBorders>
              <w:top w:val="nil"/>
              <w:left w:val="nil"/>
              <w:bottom w:val="nil"/>
              <w:right w:val="nil"/>
            </w:tcBorders>
            <w:shd w:val="clear" w:color="auto" w:fill="auto"/>
            <w:noWrap/>
            <w:vAlign w:val="bottom"/>
            <w:hideMark/>
          </w:tcPr>
          <w:p w14:paraId="1B8C21C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9F92BCE"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Play Area, </w:t>
            </w:r>
            <w:proofErr w:type="spellStart"/>
            <w:r w:rsidRPr="00051F39">
              <w:rPr>
                <w:rFonts w:ascii="Arial" w:hAnsi="Arial" w:cs="Arial"/>
                <w:sz w:val="20"/>
                <w:szCs w:val="20"/>
                <w:lang w:eastAsia="en-GB"/>
              </w:rPr>
              <w:t>incl</w:t>
            </w:r>
            <w:proofErr w:type="spellEnd"/>
            <w:r w:rsidRPr="00051F39">
              <w:rPr>
                <w:rFonts w:ascii="Arial" w:hAnsi="Arial" w:cs="Arial"/>
                <w:sz w:val="20"/>
                <w:szCs w:val="20"/>
                <w:lang w:eastAsia="en-GB"/>
              </w:rPr>
              <w:t xml:space="preserve"> picnic tables </w:t>
            </w:r>
          </w:p>
        </w:tc>
        <w:tc>
          <w:tcPr>
            <w:tcW w:w="1832" w:type="dxa"/>
            <w:tcBorders>
              <w:top w:val="nil"/>
              <w:left w:val="nil"/>
              <w:bottom w:val="nil"/>
              <w:right w:val="nil"/>
            </w:tcBorders>
            <w:shd w:val="clear" w:color="auto" w:fill="auto"/>
            <w:noWrap/>
            <w:vAlign w:val="bottom"/>
            <w:hideMark/>
          </w:tcPr>
          <w:p w14:paraId="17126D7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98.00</w:t>
            </w:r>
          </w:p>
        </w:tc>
      </w:tr>
      <w:tr w:rsidR="00747177" w:rsidRPr="00051F39" w14:paraId="25519517" w14:textId="77777777" w:rsidTr="0070464A">
        <w:trPr>
          <w:trHeight w:val="264"/>
        </w:trPr>
        <w:tc>
          <w:tcPr>
            <w:tcW w:w="1058" w:type="dxa"/>
            <w:tcBorders>
              <w:top w:val="nil"/>
              <w:left w:val="nil"/>
              <w:bottom w:val="nil"/>
              <w:right w:val="nil"/>
            </w:tcBorders>
            <w:shd w:val="clear" w:color="auto" w:fill="auto"/>
            <w:noWrap/>
            <w:vAlign w:val="bottom"/>
            <w:hideMark/>
          </w:tcPr>
          <w:p w14:paraId="23137AE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923.38</w:t>
            </w:r>
          </w:p>
        </w:tc>
        <w:tc>
          <w:tcPr>
            <w:tcW w:w="1236" w:type="dxa"/>
            <w:tcBorders>
              <w:top w:val="nil"/>
              <w:left w:val="nil"/>
              <w:bottom w:val="nil"/>
              <w:right w:val="nil"/>
            </w:tcBorders>
            <w:shd w:val="clear" w:color="auto" w:fill="auto"/>
            <w:noWrap/>
            <w:vAlign w:val="bottom"/>
            <w:hideMark/>
          </w:tcPr>
          <w:p w14:paraId="3D5E44FC"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4894E5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Other Payments (Summary) P.T.O.</w:t>
            </w:r>
          </w:p>
        </w:tc>
        <w:tc>
          <w:tcPr>
            <w:tcW w:w="1832" w:type="dxa"/>
            <w:tcBorders>
              <w:top w:val="nil"/>
              <w:left w:val="nil"/>
              <w:bottom w:val="nil"/>
              <w:right w:val="nil"/>
            </w:tcBorders>
            <w:shd w:val="clear" w:color="auto" w:fill="auto"/>
            <w:noWrap/>
            <w:vAlign w:val="bottom"/>
            <w:hideMark/>
          </w:tcPr>
          <w:p w14:paraId="028E39F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772.78</w:t>
            </w:r>
          </w:p>
        </w:tc>
      </w:tr>
      <w:tr w:rsidR="00747177" w:rsidRPr="00051F39" w14:paraId="74D2E3ED" w14:textId="77777777" w:rsidTr="0070464A">
        <w:trPr>
          <w:trHeight w:val="264"/>
        </w:trPr>
        <w:tc>
          <w:tcPr>
            <w:tcW w:w="1058" w:type="dxa"/>
            <w:tcBorders>
              <w:top w:val="nil"/>
              <w:left w:val="nil"/>
              <w:bottom w:val="nil"/>
              <w:right w:val="nil"/>
            </w:tcBorders>
            <w:shd w:val="clear" w:color="auto" w:fill="auto"/>
            <w:noWrap/>
            <w:vAlign w:val="bottom"/>
            <w:hideMark/>
          </w:tcPr>
          <w:p w14:paraId="45D1523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1,428.13</w:t>
            </w:r>
          </w:p>
        </w:tc>
        <w:tc>
          <w:tcPr>
            <w:tcW w:w="1236" w:type="dxa"/>
            <w:tcBorders>
              <w:top w:val="nil"/>
              <w:left w:val="nil"/>
              <w:bottom w:val="nil"/>
              <w:right w:val="nil"/>
            </w:tcBorders>
            <w:shd w:val="clear" w:color="auto" w:fill="auto"/>
            <w:noWrap/>
            <w:vAlign w:val="bottom"/>
            <w:hideMark/>
          </w:tcPr>
          <w:p w14:paraId="0A4C2E66"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79CC2CB"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V.A.T.</w:t>
            </w:r>
          </w:p>
        </w:tc>
        <w:tc>
          <w:tcPr>
            <w:tcW w:w="1832" w:type="dxa"/>
            <w:tcBorders>
              <w:top w:val="nil"/>
              <w:left w:val="nil"/>
              <w:bottom w:val="nil"/>
              <w:right w:val="nil"/>
            </w:tcBorders>
            <w:shd w:val="clear" w:color="auto" w:fill="auto"/>
            <w:noWrap/>
            <w:vAlign w:val="bottom"/>
            <w:hideMark/>
          </w:tcPr>
          <w:p w14:paraId="43E9A10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417.46</w:t>
            </w:r>
          </w:p>
        </w:tc>
      </w:tr>
      <w:tr w:rsidR="00747177" w:rsidRPr="00051F39" w14:paraId="2478AF15" w14:textId="77777777" w:rsidTr="0070464A">
        <w:trPr>
          <w:trHeight w:val="264"/>
        </w:trPr>
        <w:tc>
          <w:tcPr>
            <w:tcW w:w="1058" w:type="dxa"/>
            <w:tcBorders>
              <w:top w:val="nil"/>
              <w:left w:val="nil"/>
              <w:bottom w:val="nil"/>
              <w:right w:val="nil"/>
            </w:tcBorders>
            <w:shd w:val="clear" w:color="auto" w:fill="auto"/>
            <w:noWrap/>
            <w:vAlign w:val="bottom"/>
            <w:hideMark/>
          </w:tcPr>
          <w:p w14:paraId="597EF44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150.00</w:t>
            </w:r>
          </w:p>
        </w:tc>
        <w:tc>
          <w:tcPr>
            <w:tcW w:w="1236" w:type="dxa"/>
            <w:tcBorders>
              <w:top w:val="nil"/>
              <w:left w:val="nil"/>
              <w:bottom w:val="nil"/>
              <w:right w:val="nil"/>
            </w:tcBorders>
            <w:shd w:val="clear" w:color="auto" w:fill="auto"/>
            <w:noWrap/>
            <w:vAlign w:val="bottom"/>
            <w:hideMark/>
          </w:tcPr>
          <w:p w14:paraId="766D56E0"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5BAAB37A"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Contribution to Wilts for signage on A338</w:t>
            </w:r>
          </w:p>
        </w:tc>
        <w:tc>
          <w:tcPr>
            <w:tcW w:w="1832" w:type="dxa"/>
            <w:tcBorders>
              <w:top w:val="nil"/>
              <w:left w:val="nil"/>
              <w:bottom w:val="nil"/>
              <w:right w:val="nil"/>
            </w:tcBorders>
            <w:shd w:val="clear" w:color="auto" w:fill="auto"/>
            <w:noWrap/>
            <w:vAlign w:val="bottom"/>
            <w:hideMark/>
          </w:tcPr>
          <w:p w14:paraId="3EB442E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1F0B9263" w14:textId="77777777" w:rsidTr="0070464A">
        <w:trPr>
          <w:trHeight w:val="264"/>
        </w:trPr>
        <w:tc>
          <w:tcPr>
            <w:tcW w:w="1058" w:type="dxa"/>
            <w:tcBorders>
              <w:top w:val="nil"/>
              <w:left w:val="nil"/>
              <w:bottom w:val="nil"/>
              <w:right w:val="nil"/>
            </w:tcBorders>
            <w:shd w:val="clear" w:color="auto" w:fill="auto"/>
            <w:noWrap/>
            <w:vAlign w:val="bottom"/>
            <w:hideMark/>
          </w:tcPr>
          <w:p w14:paraId="44E16D7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1730D728"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47BACF1B" w14:textId="77777777" w:rsidR="00747177" w:rsidRPr="00051F39" w:rsidRDefault="00747177" w:rsidP="0070464A">
            <w:pPr>
              <w:rPr>
                <w:rFonts w:ascii="Arial" w:hAnsi="Arial" w:cs="Arial"/>
                <w:sz w:val="20"/>
                <w:szCs w:val="20"/>
                <w:lang w:eastAsia="en-GB"/>
              </w:rPr>
            </w:pPr>
            <w:proofErr w:type="spellStart"/>
            <w:r w:rsidRPr="00051F39">
              <w:rPr>
                <w:rFonts w:ascii="Arial" w:hAnsi="Arial" w:cs="Arial"/>
                <w:sz w:val="20"/>
                <w:szCs w:val="20"/>
                <w:lang w:eastAsia="en-GB"/>
              </w:rPr>
              <w:t>Shalbourne</w:t>
            </w:r>
            <w:proofErr w:type="spellEnd"/>
            <w:r w:rsidRPr="00051F39">
              <w:rPr>
                <w:rFonts w:ascii="Arial" w:hAnsi="Arial" w:cs="Arial"/>
                <w:sz w:val="20"/>
                <w:szCs w:val="20"/>
                <w:lang w:eastAsia="en-GB"/>
              </w:rPr>
              <w:t xml:space="preserve"> Connect &amp; Craft</w:t>
            </w:r>
          </w:p>
        </w:tc>
        <w:tc>
          <w:tcPr>
            <w:tcW w:w="1832" w:type="dxa"/>
            <w:tcBorders>
              <w:top w:val="nil"/>
              <w:left w:val="nil"/>
              <w:bottom w:val="nil"/>
              <w:right w:val="nil"/>
            </w:tcBorders>
            <w:shd w:val="clear" w:color="auto" w:fill="auto"/>
            <w:noWrap/>
            <w:vAlign w:val="bottom"/>
            <w:hideMark/>
          </w:tcPr>
          <w:p w14:paraId="64A813C6"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400.00</w:t>
            </w:r>
          </w:p>
        </w:tc>
      </w:tr>
      <w:tr w:rsidR="00747177" w:rsidRPr="00051F39" w14:paraId="6A3D866A" w14:textId="77777777" w:rsidTr="0070464A">
        <w:trPr>
          <w:trHeight w:val="264"/>
        </w:trPr>
        <w:tc>
          <w:tcPr>
            <w:tcW w:w="1058" w:type="dxa"/>
            <w:tcBorders>
              <w:top w:val="nil"/>
              <w:left w:val="nil"/>
              <w:bottom w:val="nil"/>
              <w:right w:val="nil"/>
            </w:tcBorders>
            <w:shd w:val="clear" w:color="auto" w:fill="auto"/>
            <w:noWrap/>
            <w:vAlign w:val="bottom"/>
            <w:hideMark/>
          </w:tcPr>
          <w:p w14:paraId="19FB9252"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632909A9"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3864893D" w14:textId="77777777" w:rsidR="00747177" w:rsidRPr="00051F39" w:rsidRDefault="00747177" w:rsidP="0070464A">
            <w:pPr>
              <w:rPr>
                <w:rFonts w:ascii="Arial" w:hAnsi="Arial" w:cs="Arial"/>
                <w:sz w:val="20"/>
                <w:szCs w:val="20"/>
                <w:lang w:eastAsia="en-GB"/>
              </w:rPr>
            </w:pPr>
            <w:proofErr w:type="spellStart"/>
            <w:r w:rsidRPr="00051F39">
              <w:rPr>
                <w:rFonts w:ascii="Arial" w:hAnsi="Arial" w:cs="Arial"/>
                <w:sz w:val="20"/>
                <w:szCs w:val="20"/>
                <w:lang w:eastAsia="en-GB"/>
              </w:rPr>
              <w:t>Pavillion</w:t>
            </w:r>
            <w:proofErr w:type="spellEnd"/>
          </w:p>
        </w:tc>
        <w:tc>
          <w:tcPr>
            <w:tcW w:w="1832" w:type="dxa"/>
            <w:tcBorders>
              <w:top w:val="nil"/>
              <w:left w:val="nil"/>
              <w:bottom w:val="nil"/>
              <w:right w:val="nil"/>
            </w:tcBorders>
            <w:shd w:val="clear" w:color="auto" w:fill="auto"/>
            <w:noWrap/>
            <w:vAlign w:val="bottom"/>
            <w:hideMark/>
          </w:tcPr>
          <w:p w14:paraId="03F1B1C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1,000.00</w:t>
            </w:r>
          </w:p>
        </w:tc>
      </w:tr>
      <w:tr w:rsidR="00747177" w:rsidRPr="00051F39" w14:paraId="373A6FB9" w14:textId="77777777" w:rsidTr="0070464A">
        <w:trPr>
          <w:trHeight w:val="264"/>
        </w:trPr>
        <w:tc>
          <w:tcPr>
            <w:tcW w:w="1058" w:type="dxa"/>
            <w:tcBorders>
              <w:top w:val="nil"/>
              <w:left w:val="nil"/>
              <w:bottom w:val="nil"/>
              <w:right w:val="nil"/>
            </w:tcBorders>
            <w:shd w:val="clear" w:color="auto" w:fill="auto"/>
            <w:noWrap/>
            <w:vAlign w:val="bottom"/>
            <w:hideMark/>
          </w:tcPr>
          <w:p w14:paraId="555A850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0CADFBF8"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9A802D5"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Refreshments for Parish Assembly</w:t>
            </w:r>
          </w:p>
        </w:tc>
        <w:tc>
          <w:tcPr>
            <w:tcW w:w="1832" w:type="dxa"/>
            <w:tcBorders>
              <w:top w:val="nil"/>
              <w:left w:val="nil"/>
              <w:bottom w:val="nil"/>
              <w:right w:val="nil"/>
            </w:tcBorders>
            <w:shd w:val="clear" w:color="auto" w:fill="auto"/>
            <w:noWrap/>
            <w:vAlign w:val="bottom"/>
            <w:hideMark/>
          </w:tcPr>
          <w:p w14:paraId="0D815F8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180.00</w:t>
            </w:r>
          </w:p>
        </w:tc>
      </w:tr>
      <w:tr w:rsidR="00747177" w:rsidRPr="00051F39" w14:paraId="0DA47362" w14:textId="77777777" w:rsidTr="0070464A">
        <w:trPr>
          <w:trHeight w:val="264"/>
        </w:trPr>
        <w:tc>
          <w:tcPr>
            <w:tcW w:w="1058" w:type="dxa"/>
            <w:tcBorders>
              <w:top w:val="nil"/>
              <w:left w:val="nil"/>
              <w:bottom w:val="nil"/>
              <w:right w:val="nil"/>
            </w:tcBorders>
            <w:shd w:val="clear" w:color="auto" w:fill="auto"/>
            <w:noWrap/>
            <w:vAlign w:val="bottom"/>
            <w:hideMark/>
          </w:tcPr>
          <w:p w14:paraId="57DCD01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4D27F1EC"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078D656" w14:textId="77777777" w:rsidR="00747177" w:rsidRPr="00051F39" w:rsidRDefault="00747177" w:rsidP="0070464A">
            <w:pPr>
              <w:rPr>
                <w:rFonts w:ascii="Arial" w:hAnsi="Arial" w:cs="Arial"/>
                <w:sz w:val="20"/>
                <w:szCs w:val="20"/>
                <w:lang w:eastAsia="en-GB"/>
              </w:rPr>
            </w:pPr>
            <w:proofErr w:type="spellStart"/>
            <w:r w:rsidRPr="00051F39">
              <w:rPr>
                <w:rFonts w:ascii="Arial" w:hAnsi="Arial" w:cs="Arial"/>
                <w:sz w:val="20"/>
                <w:szCs w:val="20"/>
                <w:lang w:eastAsia="en-GB"/>
              </w:rPr>
              <w:t>Misc</w:t>
            </w:r>
            <w:proofErr w:type="spellEnd"/>
            <w:r w:rsidRPr="00051F39">
              <w:rPr>
                <w:rFonts w:ascii="Arial" w:hAnsi="Arial" w:cs="Arial"/>
                <w:sz w:val="20"/>
                <w:szCs w:val="20"/>
                <w:lang w:eastAsia="en-GB"/>
              </w:rPr>
              <w:t xml:space="preserve"> small grants</w:t>
            </w:r>
          </w:p>
        </w:tc>
        <w:tc>
          <w:tcPr>
            <w:tcW w:w="1832" w:type="dxa"/>
            <w:tcBorders>
              <w:top w:val="nil"/>
              <w:left w:val="nil"/>
              <w:bottom w:val="nil"/>
              <w:right w:val="nil"/>
            </w:tcBorders>
            <w:shd w:val="clear" w:color="auto" w:fill="auto"/>
            <w:noWrap/>
            <w:vAlign w:val="bottom"/>
            <w:hideMark/>
          </w:tcPr>
          <w:p w14:paraId="06C34E6E"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506.00</w:t>
            </w:r>
          </w:p>
        </w:tc>
      </w:tr>
      <w:tr w:rsidR="00747177" w:rsidRPr="00051F39" w14:paraId="4A87A11C" w14:textId="77777777" w:rsidTr="0070464A">
        <w:trPr>
          <w:trHeight w:val="264"/>
        </w:trPr>
        <w:tc>
          <w:tcPr>
            <w:tcW w:w="1058" w:type="dxa"/>
            <w:tcBorders>
              <w:top w:val="nil"/>
              <w:left w:val="nil"/>
              <w:bottom w:val="nil"/>
              <w:right w:val="nil"/>
            </w:tcBorders>
            <w:shd w:val="clear" w:color="auto" w:fill="auto"/>
            <w:noWrap/>
            <w:vAlign w:val="bottom"/>
            <w:hideMark/>
          </w:tcPr>
          <w:p w14:paraId="78EB2A86"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lastRenderedPageBreak/>
              <w:t>12,345.61</w:t>
            </w:r>
          </w:p>
        </w:tc>
        <w:tc>
          <w:tcPr>
            <w:tcW w:w="1236" w:type="dxa"/>
            <w:tcBorders>
              <w:top w:val="nil"/>
              <w:left w:val="nil"/>
              <w:bottom w:val="nil"/>
              <w:right w:val="nil"/>
            </w:tcBorders>
            <w:shd w:val="clear" w:color="auto" w:fill="auto"/>
            <w:noWrap/>
            <w:vAlign w:val="bottom"/>
            <w:hideMark/>
          </w:tcPr>
          <w:p w14:paraId="70CB5229"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431BD5EC"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Total Payments</w:t>
            </w:r>
          </w:p>
        </w:tc>
        <w:tc>
          <w:tcPr>
            <w:tcW w:w="1832" w:type="dxa"/>
            <w:tcBorders>
              <w:top w:val="nil"/>
              <w:left w:val="nil"/>
              <w:bottom w:val="nil"/>
              <w:right w:val="nil"/>
            </w:tcBorders>
            <w:shd w:val="clear" w:color="auto" w:fill="auto"/>
            <w:noWrap/>
            <w:vAlign w:val="bottom"/>
            <w:hideMark/>
          </w:tcPr>
          <w:p w14:paraId="1DEA8F49"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8,801.60</w:t>
            </w:r>
          </w:p>
        </w:tc>
      </w:tr>
      <w:tr w:rsidR="00747177" w:rsidRPr="00051F39" w14:paraId="7E054B72" w14:textId="77777777" w:rsidTr="0070464A">
        <w:trPr>
          <w:trHeight w:val="264"/>
        </w:trPr>
        <w:tc>
          <w:tcPr>
            <w:tcW w:w="1058" w:type="dxa"/>
            <w:tcBorders>
              <w:top w:val="nil"/>
              <w:left w:val="nil"/>
              <w:bottom w:val="nil"/>
              <w:right w:val="nil"/>
            </w:tcBorders>
            <w:shd w:val="clear" w:color="auto" w:fill="auto"/>
            <w:noWrap/>
            <w:vAlign w:val="bottom"/>
            <w:hideMark/>
          </w:tcPr>
          <w:p w14:paraId="503C94D9"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3F273554"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5E35B1F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CF8C0B2" w14:textId="77777777" w:rsidR="00747177" w:rsidRPr="00051F39" w:rsidRDefault="00747177" w:rsidP="0070464A">
            <w:pPr>
              <w:rPr>
                <w:sz w:val="20"/>
                <w:szCs w:val="20"/>
                <w:lang w:eastAsia="en-GB"/>
              </w:rPr>
            </w:pPr>
          </w:p>
        </w:tc>
      </w:tr>
      <w:tr w:rsidR="00747177" w:rsidRPr="00051F39" w14:paraId="3F103655" w14:textId="77777777" w:rsidTr="0070464A">
        <w:trPr>
          <w:trHeight w:val="264"/>
        </w:trPr>
        <w:tc>
          <w:tcPr>
            <w:tcW w:w="1058" w:type="dxa"/>
            <w:tcBorders>
              <w:top w:val="nil"/>
              <w:left w:val="nil"/>
              <w:bottom w:val="nil"/>
              <w:right w:val="nil"/>
            </w:tcBorders>
            <w:shd w:val="clear" w:color="auto" w:fill="auto"/>
            <w:noWrap/>
            <w:vAlign w:val="bottom"/>
            <w:hideMark/>
          </w:tcPr>
          <w:p w14:paraId="2C2C4C00"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A6C71F2"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6D5C1180"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00184B5F" w14:textId="77777777" w:rsidR="00747177" w:rsidRPr="00051F39" w:rsidRDefault="00747177" w:rsidP="0070464A">
            <w:pPr>
              <w:rPr>
                <w:sz w:val="20"/>
                <w:szCs w:val="20"/>
                <w:lang w:eastAsia="en-GB"/>
              </w:rPr>
            </w:pPr>
          </w:p>
        </w:tc>
      </w:tr>
      <w:tr w:rsidR="00747177" w:rsidRPr="00051F39" w14:paraId="25371063" w14:textId="77777777" w:rsidTr="0070464A">
        <w:trPr>
          <w:trHeight w:val="264"/>
        </w:trPr>
        <w:tc>
          <w:tcPr>
            <w:tcW w:w="1058" w:type="dxa"/>
            <w:tcBorders>
              <w:top w:val="nil"/>
              <w:left w:val="nil"/>
              <w:bottom w:val="nil"/>
              <w:right w:val="nil"/>
            </w:tcBorders>
            <w:shd w:val="clear" w:color="auto" w:fill="auto"/>
            <w:noWrap/>
            <w:vAlign w:val="bottom"/>
            <w:hideMark/>
          </w:tcPr>
          <w:p w14:paraId="6C0124E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 </w:t>
            </w:r>
          </w:p>
        </w:tc>
        <w:tc>
          <w:tcPr>
            <w:tcW w:w="6136" w:type="dxa"/>
            <w:gridSpan w:val="2"/>
            <w:tcBorders>
              <w:top w:val="nil"/>
              <w:left w:val="nil"/>
              <w:bottom w:val="nil"/>
              <w:right w:val="nil"/>
            </w:tcBorders>
            <w:shd w:val="clear" w:color="auto" w:fill="auto"/>
            <w:noWrap/>
            <w:vAlign w:val="bottom"/>
            <w:hideMark/>
          </w:tcPr>
          <w:p w14:paraId="02F1D17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Chairman                                                       </w:t>
            </w:r>
          </w:p>
        </w:tc>
        <w:tc>
          <w:tcPr>
            <w:tcW w:w="1832" w:type="dxa"/>
            <w:tcBorders>
              <w:top w:val="nil"/>
              <w:left w:val="nil"/>
              <w:bottom w:val="nil"/>
              <w:right w:val="nil"/>
            </w:tcBorders>
            <w:shd w:val="clear" w:color="auto" w:fill="auto"/>
            <w:noWrap/>
            <w:vAlign w:val="bottom"/>
            <w:hideMark/>
          </w:tcPr>
          <w:p w14:paraId="11FCAAF4" w14:textId="77777777" w:rsidR="00747177" w:rsidRPr="00051F39" w:rsidRDefault="00747177" w:rsidP="0070464A">
            <w:pPr>
              <w:jc w:val="center"/>
              <w:rPr>
                <w:rFonts w:ascii="Arial" w:hAnsi="Arial" w:cs="Arial"/>
                <w:sz w:val="20"/>
                <w:szCs w:val="20"/>
                <w:lang w:eastAsia="en-GB"/>
              </w:rPr>
            </w:pPr>
            <w:r w:rsidRPr="00051F39">
              <w:rPr>
                <w:rFonts w:ascii="Arial" w:hAnsi="Arial" w:cs="Arial"/>
                <w:sz w:val="20"/>
                <w:szCs w:val="20"/>
                <w:lang w:eastAsia="en-GB"/>
              </w:rPr>
              <w:t xml:space="preserve">Vice </w:t>
            </w:r>
            <w:proofErr w:type="gramStart"/>
            <w:r w:rsidRPr="00051F39">
              <w:rPr>
                <w:rFonts w:ascii="Arial" w:hAnsi="Arial" w:cs="Arial"/>
                <w:sz w:val="20"/>
                <w:szCs w:val="20"/>
                <w:lang w:eastAsia="en-GB"/>
              </w:rPr>
              <w:t xml:space="preserve">Chairman                 </w:t>
            </w:r>
            <w:proofErr w:type="gramEnd"/>
          </w:p>
        </w:tc>
      </w:tr>
      <w:tr w:rsidR="00747177" w:rsidRPr="00051F39" w14:paraId="31CABB3F" w14:textId="77777777" w:rsidTr="0070464A">
        <w:trPr>
          <w:trHeight w:val="264"/>
        </w:trPr>
        <w:tc>
          <w:tcPr>
            <w:tcW w:w="1058" w:type="dxa"/>
            <w:tcBorders>
              <w:top w:val="nil"/>
              <w:left w:val="nil"/>
              <w:bottom w:val="nil"/>
              <w:right w:val="nil"/>
            </w:tcBorders>
            <w:shd w:val="clear" w:color="auto" w:fill="auto"/>
            <w:noWrap/>
            <w:vAlign w:val="bottom"/>
            <w:hideMark/>
          </w:tcPr>
          <w:p w14:paraId="4C7C63DB" w14:textId="77777777" w:rsidR="00747177" w:rsidRPr="00051F39" w:rsidRDefault="00747177" w:rsidP="0070464A">
            <w:pPr>
              <w:jc w:val="center"/>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5B0FA3BF"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0209B267"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90DCEFE" w14:textId="77777777" w:rsidR="00747177" w:rsidRPr="00051F39" w:rsidRDefault="00747177" w:rsidP="0070464A">
            <w:pPr>
              <w:rPr>
                <w:sz w:val="20"/>
                <w:szCs w:val="20"/>
                <w:lang w:eastAsia="en-GB"/>
              </w:rPr>
            </w:pPr>
          </w:p>
        </w:tc>
      </w:tr>
      <w:tr w:rsidR="00747177" w:rsidRPr="00051F39" w14:paraId="69F450A3" w14:textId="77777777" w:rsidTr="0070464A">
        <w:trPr>
          <w:trHeight w:val="264"/>
        </w:trPr>
        <w:tc>
          <w:tcPr>
            <w:tcW w:w="1058" w:type="dxa"/>
            <w:tcBorders>
              <w:top w:val="nil"/>
              <w:left w:val="nil"/>
              <w:bottom w:val="nil"/>
              <w:right w:val="nil"/>
            </w:tcBorders>
            <w:shd w:val="clear" w:color="auto" w:fill="auto"/>
            <w:noWrap/>
            <w:vAlign w:val="bottom"/>
            <w:hideMark/>
          </w:tcPr>
          <w:p w14:paraId="497E299E"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 </w:t>
            </w:r>
          </w:p>
        </w:tc>
        <w:tc>
          <w:tcPr>
            <w:tcW w:w="6136" w:type="dxa"/>
            <w:gridSpan w:val="2"/>
            <w:tcBorders>
              <w:top w:val="nil"/>
              <w:left w:val="nil"/>
              <w:bottom w:val="nil"/>
              <w:right w:val="nil"/>
            </w:tcBorders>
            <w:shd w:val="clear" w:color="auto" w:fill="auto"/>
            <w:noWrap/>
            <w:vAlign w:val="bottom"/>
            <w:hideMark/>
          </w:tcPr>
          <w:p w14:paraId="080F620D"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__________________</w:t>
            </w:r>
            <w:proofErr w:type="gramStart"/>
            <w:r w:rsidRPr="00051F39">
              <w:rPr>
                <w:rFonts w:ascii="Arial" w:hAnsi="Arial" w:cs="Arial"/>
                <w:sz w:val="20"/>
                <w:szCs w:val="20"/>
                <w:lang w:eastAsia="en-GB"/>
              </w:rPr>
              <w:t xml:space="preserve">_                               </w:t>
            </w:r>
            <w:proofErr w:type="gramEnd"/>
          </w:p>
        </w:tc>
        <w:tc>
          <w:tcPr>
            <w:tcW w:w="1832" w:type="dxa"/>
            <w:tcBorders>
              <w:top w:val="nil"/>
              <w:left w:val="nil"/>
              <w:bottom w:val="nil"/>
              <w:right w:val="nil"/>
            </w:tcBorders>
            <w:shd w:val="clear" w:color="auto" w:fill="auto"/>
            <w:noWrap/>
            <w:vAlign w:val="bottom"/>
            <w:hideMark/>
          </w:tcPr>
          <w:p w14:paraId="5131436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____________________</w:t>
            </w:r>
          </w:p>
        </w:tc>
      </w:tr>
      <w:tr w:rsidR="00747177" w:rsidRPr="00051F39" w14:paraId="48C703DE" w14:textId="77777777" w:rsidTr="0070464A">
        <w:trPr>
          <w:trHeight w:val="264"/>
        </w:trPr>
        <w:tc>
          <w:tcPr>
            <w:tcW w:w="1058" w:type="dxa"/>
            <w:tcBorders>
              <w:top w:val="nil"/>
              <w:left w:val="nil"/>
              <w:bottom w:val="nil"/>
              <w:right w:val="nil"/>
            </w:tcBorders>
            <w:shd w:val="clear" w:color="auto" w:fill="auto"/>
            <w:noWrap/>
            <w:vAlign w:val="bottom"/>
            <w:hideMark/>
          </w:tcPr>
          <w:p w14:paraId="5CC66537"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4225CD51"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F426A3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1F11532" w14:textId="77777777" w:rsidR="00747177" w:rsidRPr="00051F39" w:rsidRDefault="00747177" w:rsidP="0070464A">
            <w:pPr>
              <w:rPr>
                <w:sz w:val="20"/>
                <w:szCs w:val="20"/>
                <w:lang w:eastAsia="en-GB"/>
              </w:rPr>
            </w:pPr>
          </w:p>
        </w:tc>
      </w:tr>
      <w:tr w:rsidR="00747177" w:rsidRPr="00051F39" w14:paraId="5E071C5D" w14:textId="77777777" w:rsidTr="0070464A">
        <w:trPr>
          <w:trHeight w:val="264"/>
        </w:trPr>
        <w:tc>
          <w:tcPr>
            <w:tcW w:w="1058" w:type="dxa"/>
            <w:tcBorders>
              <w:top w:val="nil"/>
              <w:left w:val="nil"/>
              <w:bottom w:val="nil"/>
              <w:right w:val="nil"/>
            </w:tcBorders>
            <w:shd w:val="clear" w:color="auto" w:fill="auto"/>
            <w:noWrap/>
            <w:vAlign w:val="bottom"/>
            <w:hideMark/>
          </w:tcPr>
          <w:p w14:paraId="15EC3A49"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2284C5CF"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AA54E05"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2AEFC06" w14:textId="77777777" w:rsidR="00747177" w:rsidRPr="00051F39" w:rsidRDefault="00747177" w:rsidP="0070464A">
            <w:pPr>
              <w:rPr>
                <w:sz w:val="20"/>
                <w:szCs w:val="20"/>
                <w:lang w:eastAsia="en-GB"/>
              </w:rPr>
            </w:pPr>
          </w:p>
        </w:tc>
      </w:tr>
      <w:tr w:rsidR="00747177" w:rsidRPr="00051F39" w14:paraId="5848C923" w14:textId="77777777" w:rsidTr="0070464A">
        <w:trPr>
          <w:trHeight w:val="264"/>
        </w:trPr>
        <w:tc>
          <w:tcPr>
            <w:tcW w:w="1058" w:type="dxa"/>
            <w:tcBorders>
              <w:top w:val="nil"/>
              <w:left w:val="nil"/>
              <w:bottom w:val="nil"/>
              <w:right w:val="nil"/>
            </w:tcBorders>
            <w:shd w:val="clear" w:color="auto" w:fill="auto"/>
            <w:noWrap/>
            <w:vAlign w:val="bottom"/>
            <w:hideMark/>
          </w:tcPr>
          <w:p w14:paraId="51D7FFBD"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67ADB56"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123D5EBE"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57685319" w14:textId="77777777" w:rsidR="00747177" w:rsidRPr="00051F39" w:rsidRDefault="00747177" w:rsidP="0070464A">
            <w:pPr>
              <w:rPr>
                <w:sz w:val="20"/>
                <w:szCs w:val="20"/>
                <w:lang w:eastAsia="en-GB"/>
              </w:rPr>
            </w:pPr>
          </w:p>
        </w:tc>
      </w:tr>
      <w:tr w:rsidR="00747177" w:rsidRPr="00051F39" w14:paraId="2D3117FC" w14:textId="77777777" w:rsidTr="0070464A">
        <w:trPr>
          <w:trHeight w:val="264"/>
        </w:trPr>
        <w:tc>
          <w:tcPr>
            <w:tcW w:w="1058" w:type="dxa"/>
            <w:tcBorders>
              <w:top w:val="nil"/>
              <w:left w:val="nil"/>
              <w:bottom w:val="nil"/>
              <w:right w:val="nil"/>
            </w:tcBorders>
            <w:shd w:val="clear" w:color="auto" w:fill="auto"/>
            <w:noWrap/>
            <w:vAlign w:val="bottom"/>
            <w:hideMark/>
          </w:tcPr>
          <w:p w14:paraId="7B59227F"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258D59B9"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AB7E427"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BB86CC2" w14:textId="77777777" w:rsidR="00747177" w:rsidRPr="00051F39" w:rsidRDefault="00747177" w:rsidP="0070464A">
            <w:pPr>
              <w:rPr>
                <w:sz w:val="20"/>
                <w:szCs w:val="20"/>
                <w:lang w:eastAsia="en-GB"/>
              </w:rPr>
            </w:pPr>
          </w:p>
        </w:tc>
      </w:tr>
      <w:tr w:rsidR="00747177" w:rsidRPr="00051F39" w14:paraId="1E72CA64" w14:textId="77777777" w:rsidTr="0070464A">
        <w:trPr>
          <w:trHeight w:val="264"/>
        </w:trPr>
        <w:tc>
          <w:tcPr>
            <w:tcW w:w="1058" w:type="dxa"/>
            <w:tcBorders>
              <w:top w:val="nil"/>
              <w:left w:val="nil"/>
              <w:bottom w:val="nil"/>
              <w:right w:val="nil"/>
            </w:tcBorders>
            <w:shd w:val="clear" w:color="auto" w:fill="auto"/>
            <w:noWrap/>
            <w:vAlign w:val="bottom"/>
            <w:hideMark/>
          </w:tcPr>
          <w:p w14:paraId="4F71D94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5DA9D54E"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76900FA"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2576962" w14:textId="77777777" w:rsidR="00747177" w:rsidRPr="00051F39" w:rsidRDefault="00747177" w:rsidP="0070464A">
            <w:pPr>
              <w:rPr>
                <w:sz w:val="20"/>
                <w:szCs w:val="20"/>
                <w:lang w:eastAsia="en-GB"/>
              </w:rPr>
            </w:pPr>
          </w:p>
        </w:tc>
      </w:tr>
      <w:tr w:rsidR="00747177" w:rsidRPr="00051F39" w14:paraId="0472CB98" w14:textId="77777777" w:rsidTr="0070464A">
        <w:trPr>
          <w:trHeight w:val="264"/>
        </w:trPr>
        <w:tc>
          <w:tcPr>
            <w:tcW w:w="1058" w:type="dxa"/>
            <w:tcBorders>
              <w:top w:val="nil"/>
              <w:left w:val="nil"/>
              <w:bottom w:val="nil"/>
              <w:right w:val="nil"/>
            </w:tcBorders>
            <w:shd w:val="clear" w:color="auto" w:fill="auto"/>
            <w:noWrap/>
            <w:vAlign w:val="bottom"/>
            <w:hideMark/>
          </w:tcPr>
          <w:p w14:paraId="34CB267C"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709039D0"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6806C770"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71DFCA9" w14:textId="77777777" w:rsidR="00747177" w:rsidRPr="00051F39" w:rsidRDefault="00747177" w:rsidP="0070464A">
            <w:pPr>
              <w:rPr>
                <w:sz w:val="20"/>
                <w:szCs w:val="20"/>
                <w:lang w:eastAsia="en-GB"/>
              </w:rPr>
            </w:pPr>
          </w:p>
        </w:tc>
      </w:tr>
      <w:tr w:rsidR="00747177" w:rsidRPr="00051F39" w14:paraId="28426980" w14:textId="77777777" w:rsidTr="0070464A">
        <w:trPr>
          <w:trHeight w:val="264"/>
        </w:trPr>
        <w:tc>
          <w:tcPr>
            <w:tcW w:w="1058" w:type="dxa"/>
            <w:tcBorders>
              <w:top w:val="nil"/>
              <w:left w:val="nil"/>
              <w:bottom w:val="nil"/>
              <w:right w:val="nil"/>
            </w:tcBorders>
            <w:shd w:val="clear" w:color="auto" w:fill="auto"/>
            <w:noWrap/>
            <w:vAlign w:val="bottom"/>
            <w:hideMark/>
          </w:tcPr>
          <w:p w14:paraId="42F944C9"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FD0A031"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19E7B73"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7F2CA2A" w14:textId="77777777" w:rsidR="00747177" w:rsidRPr="00051F39" w:rsidRDefault="00747177" w:rsidP="0070464A">
            <w:pPr>
              <w:rPr>
                <w:sz w:val="20"/>
                <w:szCs w:val="20"/>
                <w:lang w:eastAsia="en-GB"/>
              </w:rPr>
            </w:pPr>
          </w:p>
        </w:tc>
      </w:tr>
      <w:tr w:rsidR="00747177" w:rsidRPr="00051F39" w14:paraId="745E271A" w14:textId="77777777" w:rsidTr="0070464A">
        <w:trPr>
          <w:trHeight w:val="264"/>
        </w:trPr>
        <w:tc>
          <w:tcPr>
            <w:tcW w:w="1058" w:type="dxa"/>
            <w:tcBorders>
              <w:top w:val="nil"/>
              <w:left w:val="nil"/>
              <w:bottom w:val="nil"/>
              <w:right w:val="nil"/>
            </w:tcBorders>
            <w:shd w:val="clear" w:color="auto" w:fill="auto"/>
            <w:noWrap/>
            <w:vAlign w:val="bottom"/>
            <w:hideMark/>
          </w:tcPr>
          <w:p w14:paraId="16D62ED7"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1CFB1B1"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07E0A700"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50735A5B" w14:textId="77777777" w:rsidR="00747177" w:rsidRPr="00051F39" w:rsidRDefault="00747177" w:rsidP="0070464A">
            <w:pPr>
              <w:rPr>
                <w:sz w:val="20"/>
                <w:szCs w:val="20"/>
                <w:lang w:eastAsia="en-GB"/>
              </w:rPr>
            </w:pPr>
          </w:p>
        </w:tc>
      </w:tr>
      <w:tr w:rsidR="00747177" w:rsidRPr="00051F39" w14:paraId="266579D0" w14:textId="77777777" w:rsidTr="0070464A">
        <w:trPr>
          <w:trHeight w:val="264"/>
        </w:trPr>
        <w:tc>
          <w:tcPr>
            <w:tcW w:w="1058" w:type="dxa"/>
            <w:tcBorders>
              <w:top w:val="nil"/>
              <w:left w:val="nil"/>
              <w:bottom w:val="nil"/>
              <w:right w:val="nil"/>
            </w:tcBorders>
            <w:shd w:val="clear" w:color="auto" w:fill="auto"/>
            <w:noWrap/>
            <w:vAlign w:val="bottom"/>
            <w:hideMark/>
          </w:tcPr>
          <w:p w14:paraId="5B0F0CAD"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B6628FA"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493F00BF"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10C7808" w14:textId="77777777" w:rsidR="00747177" w:rsidRPr="00051F39" w:rsidRDefault="00747177" w:rsidP="0070464A">
            <w:pPr>
              <w:rPr>
                <w:sz w:val="20"/>
                <w:szCs w:val="20"/>
                <w:lang w:eastAsia="en-GB"/>
              </w:rPr>
            </w:pPr>
          </w:p>
        </w:tc>
      </w:tr>
      <w:tr w:rsidR="00747177" w:rsidRPr="00051F39" w14:paraId="7A5FFC6F" w14:textId="77777777" w:rsidTr="0070464A">
        <w:trPr>
          <w:trHeight w:val="264"/>
        </w:trPr>
        <w:tc>
          <w:tcPr>
            <w:tcW w:w="1058" w:type="dxa"/>
            <w:tcBorders>
              <w:top w:val="nil"/>
              <w:left w:val="nil"/>
              <w:bottom w:val="nil"/>
              <w:right w:val="nil"/>
            </w:tcBorders>
            <w:shd w:val="clear" w:color="auto" w:fill="auto"/>
            <w:noWrap/>
            <w:vAlign w:val="bottom"/>
            <w:hideMark/>
          </w:tcPr>
          <w:p w14:paraId="1DFEEF2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5829E67D"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A7C2725"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7F69932" w14:textId="77777777" w:rsidR="00747177" w:rsidRPr="00051F39" w:rsidRDefault="00747177" w:rsidP="0070464A">
            <w:pPr>
              <w:rPr>
                <w:sz w:val="20"/>
                <w:szCs w:val="20"/>
                <w:lang w:eastAsia="en-GB"/>
              </w:rPr>
            </w:pPr>
          </w:p>
        </w:tc>
      </w:tr>
      <w:tr w:rsidR="00747177" w:rsidRPr="00051F39" w14:paraId="342EF1A9" w14:textId="77777777" w:rsidTr="0070464A">
        <w:trPr>
          <w:trHeight w:val="264"/>
        </w:trPr>
        <w:tc>
          <w:tcPr>
            <w:tcW w:w="1058" w:type="dxa"/>
            <w:tcBorders>
              <w:top w:val="nil"/>
              <w:left w:val="nil"/>
              <w:bottom w:val="nil"/>
              <w:right w:val="nil"/>
            </w:tcBorders>
            <w:shd w:val="clear" w:color="auto" w:fill="auto"/>
            <w:noWrap/>
            <w:vAlign w:val="bottom"/>
            <w:hideMark/>
          </w:tcPr>
          <w:p w14:paraId="4F643665"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52879523"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6712E6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F0D8187" w14:textId="77777777" w:rsidR="00747177" w:rsidRPr="00051F39" w:rsidRDefault="00747177" w:rsidP="0070464A">
            <w:pPr>
              <w:rPr>
                <w:sz w:val="20"/>
                <w:szCs w:val="20"/>
                <w:lang w:eastAsia="en-GB"/>
              </w:rPr>
            </w:pPr>
          </w:p>
        </w:tc>
      </w:tr>
      <w:tr w:rsidR="00747177" w:rsidRPr="00051F39" w14:paraId="16DD1284" w14:textId="77777777" w:rsidTr="0070464A">
        <w:trPr>
          <w:trHeight w:val="264"/>
        </w:trPr>
        <w:tc>
          <w:tcPr>
            <w:tcW w:w="1058" w:type="dxa"/>
            <w:tcBorders>
              <w:top w:val="nil"/>
              <w:left w:val="nil"/>
              <w:bottom w:val="nil"/>
              <w:right w:val="nil"/>
            </w:tcBorders>
            <w:shd w:val="clear" w:color="auto" w:fill="auto"/>
            <w:noWrap/>
            <w:vAlign w:val="bottom"/>
            <w:hideMark/>
          </w:tcPr>
          <w:p w14:paraId="07F99D2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0E0F13A7"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3719467"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7573019" w14:textId="77777777" w:rsidR="00747177" w:rsidRPr="00051F39" w:rsidRDefault="00747177" w:rsidP="0070464A">
            <w:pPr>
              <w:rPr>
                <w:sz w:val="20"/>
                <w:szCs w:val="20"/>
                <w:lang w:eastAsia="en-GB"/>
              </w:rPr>
            </w:pPr>
          </w:p>
        </w:tc>
      </w:tr>
      <w:tr w:rsidR="00747177" w:rsidRPr="00051F39" w14:paraId="0A13FB84" w14:textId="77777777" w:rsidTr="0070464A">
        <w:trPr>
          <w:trHeight w:val="264"/>
        </w:trPr>
        <w:tc>
          <w:tcPr>
            <w:tcW w:w="1058" w:type="dxa"/>
            <w:tcBorders>
              <w:top w:val="nil"/>
              <w:left w:val="nil"/>
              <w:bottom w:val="nil"/>
              <w:right w:val="nil"/>
            </w:tcBorders>
            <w:shd w:val="clear" w:color="auto" w:fill="auto"/>
            <w:noWrap/>
            <w:vAlign w:val="bottom"/>
            <w:hideMark/>
          </w:tcPr>
          <w:p w14:paraId="3A1C06D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03FBC2D"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0822E22B"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D4B3A9A" w14:textId="77777777" w:rsidR="00747177" w:rsidRPr="00051F39" w:rsidRDefault="00747177" w:rsidP="0070464A">
            <w:pPr>
              <w:rPr>
                <w:sz w:val="20"/>
                <w:szCs w:val="20"/>
                <w:lang w:eastAsia="en-GB"/>
              </w:rPr>
            </w:pPr>
          </w:p>
        </w:tc>
      </w:tr>
      <w:tr w:rsidR="00747177" w:rsidRPr="00051F39" w14:paraId="2690786C" w14:textId="77777777" w:rsidTr="0070464A">
        <w:trPr>
          <w:trHeight w:val="264"/>
        </w:trPr>
        <w:tc>
          <w:tcPr>
            <w:tcW w:w="1058" w:type="dxa"/>
            <w:tcBorders>
              <w:top w:val="nil"/>
              <w:left w:val="nil"/>
              <w:bottom w:val="nil"/>
              <w:right w:val="nil"/>
            </w:tcBorders>
            <w:shd w:val="clear" w:color="auto" w:fill="auto"/>
            <w:noWrap/>
            <w:vAlign w:val="bottom"/>
            <w:hideMark/>
          </w:tcPr>
          <w:p w14:paraId="3BA4BB10"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9A932EC"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2B1366F8"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2620CC4" w14:textId="77777777" w:rsidR="00747177" w:rsidRPr="00051F39" w:rsidRDefault="00747177" w:rsidP="0070464A">
            <w:pPr>
              <w:rPr>
                <w:sz w:val="20"/>
                <w:szCs w:val="20"/>
                <w:lang w:eastAsia="en-GB"/>
              </w:rPr>
            </w:pPr>
          </w:p>
        </w:tc>
      </w:tr>
      <w:tr w:rsidR="00747177" w:rsidRPr="00051F39" w14:paraId="4E8C2E01" w14:textId="77777777" w:rsidTr="0070464A">
        <w:trPr>
          <w:trHeight w:val="348"/>
        </w:trPr>
        <w:tc>
          <w:tcPr>
            <w:tcW w:w="1058" w:type="dxa"/>
            <w:tcBorders>
              <w:top w:val="nil"/>
              <w:left w:val="nil"/>
              <w:bottom w:val="nil"/>
              <w:right w:val="nil"/>
            </w:tcBorders>
            <w:shd w:val="clear" w:color="auto" w:fill="auto"/>
            <w:noWrap/>
            <w:vAlign w:val="bottom"/>
            <w:hideMark/>
          </w:tcPr>
          <w:p w14:paraId="0F688A13"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885AF47"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BA20F5B" w14:textId="77777777" w:rsidR="00747177" w:rsidRPr="00051F39" w:rsidRDefault="00747177" w:rsidP="0070464A">
            <w:pPr>
              <w:jc w:val="center"/>
              <w:rPr>
                <w:rFonts w:ascii="Vagabond" w:hAnsi="Vagabond" w:cs="Arial" w:hint="eastAsia"/>
                <w:sz w:val="28"/>
                <w:szCs w:val="28"/>
                <w:u w:val="single"/>
                <w:lang w:eastAsia="en-GB"/>
              </w:rPr>
            </w:pPr>
            <w:proofErr w:type="spellStart"/>
            <w:r w:rsidRPr="00051F39">
              <w:rPr>
                <w:rFonts w:ascii="Vagabond" w:hAnsi="Vagabond" w:cs="Arial"/>
                <w:sz w:val="28"/>
                <w:szCs w:val="28"/>
                <w:u w:val="single"/>
                <w:lang w:eastAsia="en-GB"/>
              </w:rPr>
              <w:t>Shalbourne</w:t>
            </w:r>
            <w:proofErr w:type="spellEnd"/>
            <w:r w:rsidRPr="00051F39">
              <w:rPr>
                <w:rFonts w:ascii="Vagabond" w:hAnsi="Vagabond" w:cs="Arial"/>
                <w:sz w:val="28"/>
                <w:szCs w:val="28"/>
                <w:u w:val="single"/>
                <w:lang w:eastAsia="en-GB"/>
              </w:rPr>
              <w:t xml:space="preserve"> Parish Council</w:t>
            </w:r>
          </w:p>
        </w:tc>
        <w:tc>
          <w:tcPr>
            <w:tcW w:w="1832" w:type="dxa"/>
            <w:tcBorders>
              <w:top w:val="nil"/>
              <w:left w:val="nil"/>
              <w:bottom w:val="nil"/>
              <w:right w:val="nil"/>
            </w:tcBorders>
            <w:shd w:val="clear" w:color="auto" w:fill="auto"/>
            <w:noWrap/>
            <w:vAlign w:val="bottom"/>
            <w:hideMark/>
          </w:tcPr>
          <w:p w14:paraId="13340ABA" w14:textId="77777777" w:rsidR="00747177" w:rsidRPr="00051F39" w:rsidRDefault="00747177" w:rsidP="0070464A">
            <w:pPr>
              <w:jc w:val="center"/>
              <w:rPr>
                <w:rFonts w:ascii="Vagabond" w:hAnsi="Vagabond" w:cs="Arial" w:hint="eastAsia"/>
                <w:sz w:val="28"/>
                <w:szCs w:val="28"/>
                <w:u w:val="single"/>
                <w:lang w:eastAsia="en-GB"/>
              </w:rPr>
            </w:pPr>
          </w:p>
        </w:tc>
      </w:tr>
      <w:tr w:rsidR="00747177" w:rsidRPr="00051F39" w14:paraId="7EFFB9F2" w14:textId="77777777" w:rsidTr="0070464A">
        <w:trPr>
          <w:trHeight w:val="264"/>
        </w:trPr>
        <w:tc>
          <w:tcPr>
            <w:tcW w:w="1058" w:type="dxa"/>
            <w:tcBorders>
              <w:top w:val="nil"/>
              <w:left w:val="nil"/>
              <w:bottom w:val="nil"/>
              <w:right w:val="nil"/>
            </w:tcBorders>
            <w:shd w:val="clear" w:color="auto" w:fill="auto"/>
            <w:noWrap/>
            <w:vAlign w:val="bottom"/>
            <w:hideMark/>
          </w:tcPr>
          <w:p w14:paraId="72CDAB2F"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572D2D93"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B3A31D9"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02973CAF" w14:textId="77777777" w:rsidR="00747177" w:rsidRPr="00051F39" w:rsidRDefault="00747177" w:rsidP="0070464A">
            <w:pPr>
              <w:rPr>
                <w:sz w:val="20"/>
                <w:szCs w:val="20"/>
                <w:lang w:eastAsia="en-GB"/>
              </w:rPr>
            </w:pPr>
          </w:p>
        </w:tc>
      </w:tr>
      <w:tr w:rsidR="00747177" w:rsidRPr="00051F39" w14:paraId="2C71735F" w14:textId="77777777" w:rsidTr="0070464A">
        <w:trPr>
          <w:trHeight w:val="264"/>
        </w:trPr>
        <w:tc>
          <w:tcPr>
            <w:tcW w:w="1058" w:type="dxa"/>
            <w:tcBorders>
              <w:top w:val="nil"/>
              <w:left w:val="nil"/>
              <w:bottom w:val="nil"/>
              <w:right w:val="nil"/>
            </w:tcBorders>
            <w:shd w:val="clear" w:color="auto" w:fill="auto"/>
            <w:noWrap/>
            <w:vAlign w:val="bottom"/>
            <w:hideMark/>
          </w:tcPr>
          <w:p w14:paraId="338D77D9"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553B7ED9"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667E1B74" w14:textId="77777777" w:rsidR="00747177" w:rsidRPr="00051F39" w:rsidRDefault="00747177" w:rsidP="0070464A">
            <w:pPr>
              <w:jc w:val="center"/>
              <w:rPr>
                <w:rFonts w:ascii="Arial" w:hAnsi="Arial" w:cs="Arial"/>
                <w:b/>
                <w:bCs/>
                <w:sz w:val="20"/>
                <w:szCs w:val="20"/>
                <w:u w:val="single"/>
                <w:lang w:eastAsia="en-GB"/>
              </w:rPr>
            </w:pPr>
            <w:r w:rsidRPr="00051F39">
              <w:rPr>
                <w:rFonts w:ascii="Arial" w:hAnsi="Arial" w:cs="Arial"/>
                <w:b/>
                <w:bCs/>
                <w:sz w:val="20"/>
                <w:szCs w:val="20"/>
                <w:u w:val="single"/>
                <w:lang w:eastAsia="en-GB"/>
              </w:rPr>
              <w:t>Other Payments Summary for Year Ended 31st March 2023</w:t>
            </w:r>
          </w:p>
        </w:tc>
        <w:tc>
          <w:tcPr>
            <w:tcW w:w="1832" w:type="dxa"/>
            <w:tcBorders>
              <w:top w:val="nil"/>
              <w:left w:val="nil"/>
              <w:bottom w:val="nil"/>
              <w:right w:val="nil"/>
            </w:tcBorders>
            <w:shd w:val="clear" w:color="auto" w:fill="auto"/>
            <w:noWrap/>
            <w:vAlign w:val="bottom"/>
            <w:hideMark/>
          </w:tcPr>
          <w:p w14:paraId="0EF01C11" w14:textId="77777777" w:rsidR="00747177" w:rsidRPr="00051F39" w:rsidRDefault="00747177" w:rsidP="0070464A">
            <w:pPr>
              <w:jc w:val="center"/>
              <w:rPr>
                <w:rFonts w:ascii="Arial" w:hAnsi="Arial" w:cs="Arial"/>
                <w:b/>
                <w:bCs/>
                <w:sz w:val="20"/>
                <w:szCs w:val="20"/>
                <w:u w:val="single"/>
                <w:lang w:eastAsia="en-GB"/>
              </w:rPr>
            </w:pPr>
          </w:p>
        </w:tc>
      </w:tr>
      <w:tr w:rsidR="00747177" w:rsidRPr="00051F39" w14:paraId="01122DFA" w14:textId="77777777" w:rsidTr="0070464A">
        <w:trPr>
          <w:trHeight w:val="264"/>
        </w:trPr>
        <w:tc>
          <w:tcPr>
            <w:tcW w:w="1058" w:type="dxa"/>
            <w:tcBorders>
              <w:top w:val="nil"/>
              <w:left w:val="nil"/>
              <w:bottom w:val="nil"/>
              <w:right w:val="nil"/>
            </w:tcBorders>
            <w:shd w:val="clear" w:color="auto" w:fill="auto"/>
            <w:noWrap/>
            <w:vAlign w:val="bottom"/>
            <w:hideMark/>
          </w:tcPr>
          <w:p w14:paraId="1763CA06"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31/03/2022</w:t>
            </w:r>
          </w:p>
        </w:tc>
        <w:tc>
          <w:tcPr>
            <w:tcW w:w="1236" w:type="dxa"/>
            <w:tcBorders>
              <w:top w:val="nil"/>
              <w:left w:val="nil"/>
              <w:bottom w:val="nil"/>
              <w:right w:val="nil"/>
            </w:tcBorders>
            <w:shd w:val="clear" w:color="auto" w:fill="auto"/>
            <w:noWrap/>
            <w:vAlign w:val="bottom"/>
            <w:hideMark/>
          </w:tcPr>
          <w:p w14:paraId="6A49F8BB"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32D812BF"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6540A0C"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31/03/2023</w:t>
            </w:r>
          </w:p>
        </w:tc>
      </w:tr>
      <w:tr w:rsidR="00747177" w:rsidRPr="00051F39" w14:paraId="715FD53E" w14:textId="77777777" w:rsidTr="0070464A">
        <w:trPr>
          <w:trHeight w:val="264"/>
        </w:trPr>
        <w:tc>
          <w:tcPr>
            <w:tcW w:w="1058" w:type="dxa"/>
            <w:tcBorders>
              <w:top w:val="nil"/>
              <w:left w:val="nil"/>
              <w:bottom w:val="nil"/>
              <w:right w:val="nil"/>
            </w:tcBorders>
            <w:shd w:val="clear" w:color="auto" w:fill="auto"/>
            <w:noWrap/>
            <w:vAlign w:val="bottom"/>
            <w:hideMark/>
          </w:tcPr>
          <w:p w14:paraId="317A8B77"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45451E30"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07A3E122"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5008E4C" w14:textId="77777777" w:rsidR="00747177" w:rsidRPr="00051F39" w:rsidRDefault="00747177" w:rsidP="0070464A">
            <w:pPr>
              <w:rPr>
                <w:sz w:val="20"/>
                <w:szCs w:val="20"/>
                <w:lang w:eastAsia="en-GB"/>
              </w:rPr>
            </w:pPr>
          </w:p>
        </w:tc>
      </w:tr>
      <w:tr w:rsidR="00747177" w:rsidRPr="00051F39" w14:paraId="6DB9D05E" w14:textId="77777777" w:rsidTr="0070464A">
        <w:trPr>
          <w:trHeight w:val="264"/>
        </w:trPr>
        <w:tc>
          <w:tcPr>
            <w:tcW w:w="1058" w:type="dxa"/>
            <w:tcBorders>
              <w:top w:val="nil"/>
              <w:left w:val="nil"/>
              <w:bottom w:val="nil"/>
              <w:right w:val="nil"/>
            </w:tcBorders>
            <w:shd w:val="clear" w:color="auto" w:fill="auto"/>
            <w:noWrap/>
            <w:vAlign w:val="bottom"/>
            <w:hideMark/>
          </w:tcPr>
          <w:p w14:paraId="0484B15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40.00</w:t>
            </w:r>
          </w:p>
        </w:tc>
        <w:tc>
          <w:tcPr>
            <w:tcW w:w="1236" w:type="dxa"/>
            <w:tcBorders>
              <w:top w:val="nil"/>
              <w:left w:val="nil"/>
              <w:bottom w:val="nil"/>
              <w:right w:val="nil"/>
            </w:tcBorders>
            <w:shd w:val="clear" w:color="auto" w:fill="auto"/>
            <w:noWrap/>
            <w:vAlign w:val="bottom"/>
            <w:hideMark/>
          </w:tcPr>
          <w:p w14:paraId="719466B1"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5347974"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Community First Subscription</w:t>
            </w:r>
          </w:p>
        </w:tc>
        <w:tc>
          <w:tcPr>
            <w:tcW w:w="1832" w:type="dxa"/>
            <w:tcBorders>
              <w:top w:val="nil"/>
              <w:left w:val="nil"/>
              <w:bottom w:val="nil"/>
              <w:right w:val="nil"/>
            </w:tcBorders>
            <w:shd w:val="clear" w:color="auto" w:fill="auto"/>
            <w:noWrap/>
            <w:vAlign w:val="bottom"/>
            <w:hideMark/>
          </w:tcPr>
          <w:p w14:paraId="29243960"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40.00</w:t>
            </w:r>
          </w:p>
        </w:tc>
      </w:tr>
      <w:tr w:rsidR="00747177" w:rsidRPr="00051F39" w14:paraId="6AEF2242" w14:textId="77777777" w:rsidTr="0070464A">
        <w:trPr>
          <w:trHeight w:val="264"/>
        </w:trPr>
        <w:tc>
          <w:tcPr>
            <w:tcW w:w="1058" w:type="dxa"/>
            <w:tcBorders>
              <w:top w:val="nil"/>
              <w:left w:val="nil"/>
              <w:bottom w:val="nil"/>
              <w:right w:val="nil"/>
            </w:tcBorders>
            <w:shd w:val="clear" w:color="auto" w:fill="auto"/>
            <w:noWrap/>
            <w:vAlign w:val="bottom"/>
            <w:hideMark/>
          </w:tcPr>
          <w:p w14:paraId="0C7BA4B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198.53</w:t>
            </w:r>
          </w:p>
        </w:tc>
        <w:tc>
          <w:tcPr>
            <w:tcW w:w="1236" w:type="dxa"/>
            <w:tcBorders>
              <w:top w:val="nil"/>
              <w:left w:val="nil"/>
              <w:bottom w:val="nil"/>
              <w:right w:val="nil"/>
            </w:tcBorders>
            <w:shd w:val="clear" w:color="auto" w:fill="auto"/>
            <w:noWrap/>
            <w:vAlign w:val="bottom"/>
            <w:hideMark/>
          </w:tcPr>
          <w:p w14:paraId="7E6A5F49"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51D661D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W.A.L.C. Subscription</w:t>
            </w:r>
          </w:p>
        </w:tc>
        <w:tc>
          <w:tcPr>
            <w:tcW w:w="1832" w:type="dxa"/>
            <w:tcBorders>
              <w:top w:val="nil"/>
              <w:left w:val="nil"/>
              <w:bottom w:val="nil"/>
              <w:right w:val="nil"/>
            </w:tcBorders>
            <w:shd w:val="clear" w:color="auto" w:fill="auto"/>
            <w:noWrap/>
            <w:vAlign w:val="bottom"/>
            <w:hideMark/>
          </w:tcPr>
          <w:p w14:paraId="287350C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194.28</w:t>
            </w:r>
          </w:p>
        </w:tc>
      </w:tr>
      <w:tr w:rsidR="00747177" w:rsidRPr="00051F39" w14:paraId="19AE0C0E" w14:textId="77777777" w:rsidTr="0070464A">
        <w:trPr>
          <w:trHeight w:val="264"/>
        </w:trPr>
        <w:tc>
          <w:tcPr>
            <w:tcW w:w="1058" w:type="dxa"/>
            <w:tcBorders>
              <w:top w:val="nil"/>
              <w:left w:val="nil"/>
              <w:bottom w:val="nil"/>
              <w:right w:val="nil"/>
            </w:tcBorders>
            <w:shd w:val="clear" w:color="auto" w:fill="auto"/>
            <w:noWrap/>
            <w:vAlign w:val="bottom"/>
            <w:hideMark/>
          </w:tcPr>
          <w:p w14:paraId="730225C0"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237.43</w:t>
            </w:r>
          </w:p>
        </w:tc>
        <w:tc>
          <w:tcPr>
            <w:tcW w:w="1236" w:type="dxa"/>
            <w:tcBorders>
              <w:top w:val="nil"/>
              <w:left w:val="nil"/>
              <w:bottom w:val="nil"/>
              <w:right w:val="nil"/>
            </w:tcBorders>
            <w:shd w:val="clear" w:color="auto" w:fill="auto"/>
            <w:noWrap/>
            <w:vAlign w:val="bottom"/>
            <w:hideMark/>
          </w:tcPr>
          <w:p w14:paraId="346F269E"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7295C95"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Insurance</w:t>
            </w:r>
          </w:p>
        </w:tc>
        <w:tc>
          <w:tcPr>
            <w:tcW w:w="1832" w:type="dxa"/>
            <w:tcBorders>
              <w:top w:val="nil"/>
              <w:left w:val="nil"/>
              <w:bottom w:val="nil"/>
              <w:right w:val="nil"/>
            </w:tcBorders>
            <w:shd w:val="clear" w:color="auto" w:fill="auto"/>
            <w:noWrap/>
            <w:vAlign w:val="bottom"/>
            <w:hideMark/>
          </w:tcPr>
          <w:p w14:paraId="78D18A28"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237.44</w:t>
            </w:r>
          </w:p>
        </w:tc>
      </w:tr>
      <w:tr w:rsidR="00747177" w:rsidRPr="00051F39" w14:paraId="77C3083D" w14:textId="77777777" w:rsidTr="0070464A">
        <w:trPr>
          <w:trHeight w:val="264"/>
        </w:trPr>
        <w:tc>
          <w:tcPr>
            <w:tcW w:w="1058" w:type="dxa"/>
            <w:tcBorders>
              <w:top w:val="nil"/>
              <w:left w:val="nil"/>
              <w:bottom w:val="nil"/>
              <w:right w:val="nil"/>
            </w:tcBorders>
            <w:shd w:val="clear" w:color="auto" w:fill="auto"/>
            <w:noWrap/>
            <w:vAlign w:val="bottom"/>
            <w:hideMark/>
          </w:tcPr>
          <w:p w14:paraId="451141B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122.50</w:t>
            </w:r>
          </w:p>
        </w:tc>
        <w:tc>
          <w:tcPr>
            <w:tcW w:w="1236" w:type="dxa"/>
            <w:tcBorders>
              <w:top w:val="nil"/>
              <w:left w:val="nil"/>
              <w:bottom w:val="nil"/>
              <w:right w:val="nil"/>
            </w:tcBorders>
            <w:shd w:val="clear" w:color="auto" w:fill="auto"/>
            <w:noWrap/>
            <w:vAlign w:val="bottom"/>
            <w:hideMark/>
          </w:tcPr>
          <w:p w14:paraId="4213C288"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B1AB134"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Village Hall Hire</w:t>
            </w:r>
          </w:p>
        </w:tc>
        <w:tc>
          <w:tcPr>
            <w:tcW w:w="1832" w:type="dxa"/>
            <w:tcBorders>
              <w:top w:val="nil"/>
              <w:left w:val="nil"/>
              <w:bottom w:val="nil"/>
              <w:right w:val="nil"/>
            </w:tcBorders>
            <w:shd w:val="clear" w:color="auto" w:fill="auto"/>
            <w:noWrap/>
            <w:vAlign w:val="bottom"/>
            <w:hideMark/>
          </w:tcPr>
          <w:p w14:paraId="1A0CCA8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175.06</w:t>
            </w:r>
          </w:p>
        </w:tc>
      </w:tr>
      <w:tr w:rsidR="00747177" w:rsidRPr="00051F39" w14:paraId="68D9A321" w14:textId="77777777" w:rsidTr="0070464A">
        <w:trPr>
          <w:trHeight w:val="264"/>
        </w:trPr>
        <w:tc>
          <w:tcPr>
            <w:tcW w:w="1058" w:type="dxa"/>
            <w:tcBorders>
              <w:top w:val="nil"/>
              <w:left w:val="nil"/>
              <w:bottom w:val="nil"/>
              <w:right w:val="nil"/>
            </w:tcBorders>
            <w:shd w:val="clear" w:color="auto" w:fill="auto"/>
            <w:noWrap/>
            <w:vAlign w:val="bottom"/>
            <w:hideMark/>
          </w:tcPr>
          <w:p w14:paraId="102012E2"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36.00</w:t>
            </w:r>
          </w:p>
        </w:tc>
        <w:tc>
          <w:tcPr>
            <w:tcW w:w="1236" w:type="dxa"/>
            <w:tcBorders>
              <w:top w:val="nil"/>
              <w:left w:val="nil"/>
              <w:bottom w:val="nil"/>
              <w:right w:val="nil"/>
            </w:tcBorders>
            <w:shd w:val="clear" w:color="auto" w:fill="auto"/>
            <w:noWrap/>
            <w:vAlign w:val="bottom"/>
            <w:hideMark/>
          </w:tcPr>
          <w:p w14:paraId="3981325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C75A720"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C.P.R.E. Subscription</w:t>
            </w:r>
          </w:p>
        </w:tc>
        <w:tc>
          <w:tcPr>
            <w:tcW w:w="1832" w:type="dxa"/>
            <w:tcBorders>
              <w:top w:val="nil"/>
              <w:left w:val="nil"/>
              <w:bottom w:val="nil"/>
              <w:right w:val="nil"/>
            </w:tcBorders>
            <w:shd w:val="clear" w:color="auto" w:fill="auto"/>
            <w:noWrap/>
            <w:vAlign w:val="bottom"/>
            <w:hideMark/>
          </w:tcPr>
          <w:p w14:paraId="389936D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36.00</w:t>
            </w:r>
          </w:p>
        </w:tc>
      </w:tr>
      <w:tr w:rsidR="00747177" w:rsidRPr="00051F39" w14:paraId="7A6EC635" w14:textId="77777777" w:rsidTr="0070464A">
        <w:trPr>
          <w:trHeight w:val="264"/>
        </w:trPr>
        <w:tc>
          <w:tcPr>
            <w:tcW w:w="1058" w:type="dxa"/>
            <w:tcBorders>
              <w:top w:val="nil"/>
              <w:left w:val="nil"/>
              <w:bottom w:val="nil"/>
              <w:right w:val="nil"/>
            </w:tcBorders>
            <w:shd w:val="clear" w:color="auto" w:fill="auto"/>
            <w:noWrap/>
            <w:vAlign w:val="bottom"/>
            <w:hideMark/>
          </w:tcPr>
          <w:p w14:paraId="00541EB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362AA094"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C5F28A8" w14:textId="77777777" w:rsidR="00747177" w:rsidRPr="00051F39" w:rsidRDefault="00747177" w:rsidP="0070464A">
            <w:pPr>
              <w:rPr>
                <w:rFonts w:ascii="Arial" w:hAnsi="Arial" w:cs="Arial"/>
                <w:sz w:val="20"/>
                <w:szCs w:val="20"/>
                <w:lang w:eastAsia="en-GB"/>
              </w:rPr>
            </w:pPr>
            <w:proofErr w:type="spellStart"/>
            <w:r w:rsidRPr="00051F39">
              <w:rPr>
                <w:rFonts w:ascii="Arial" w:hAnsi="Arial" w:cs="Arial"/>
                <w:sz w:val="20"/>
                <w:szCs w:val="20"/>
                <w:lang w:eastAsia="en-GB"/>
              </w:rPr>
              <w:t>Chairmans</w:t>
            </w:r>
            <w:proofErr w:type="spellEnd"/>
            <w:r w:rsidRPr="00051F39">
              <w:rPr>
                <w:rFonts w:ascii="Arial" w:hAnsi="Arial" w:cs="Arial"/>
                <w:sz w:val="20"/>
                <w:szCs w:val="20"/>
                <w:lang w:eastAsia="en-GB"/>
              </w:rPr>
              <w:t xml:space="preserve"> expenses - ink</w:t>
            </w:r>
          </w:p>
        </w:tc>
        <w:tc>
          <w:tcPr>
            <w:tcW w:w="1832" w:type="dxa"/>
            <w:tcBorders>
              <w:top w:val="nil"/>
              <w:left w:val="nil"/>
              <w:bottom w:val="nil"/>
              <w:right w:val="nil"/>
            </w:tcBorders>
            <w:shd w:val="clear" w:color="auto" w:fill="auto"/>
            <w:noWrap/>
            <w:vAlign w:val="bottom"/>
            <w:hideMark/>
          </w:tcPr>
          <w:p w14:paraId="09A7838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1C7B751C" w14:textId="77777777" w:rsidTr="0070464A">
        <w:trPr>
          <w:trHeight w:val="264"/>
        </w:trPr>
        <w:tc>
          <w:tcPr>
            <w:tcW w:w="1058" w:type="dxa"/>
            <w:tcBorders>
              <w:top w:val="nil"/>
              <w:left w:val="nil"/>
              <w:bottom w:val="nil"/>
              <w:right w:val="nil"/>
            </w:tcBorders>
            <w:shd w:val="clear" w:color="auto" w:fill="auto"/>
            <w:noWrap/>
            <w:vAlign w:val="bottom"/>
            <w:hideMark/>
          </w:tcPr>
          <w:p w14:paraId="06B6E77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148.92</w:t>
            </w:r>
          </w:p>
        </w:tc>
        <w:tc>
          <w:tcPr>
            <w:tcW w:w="1236" w:type="dxa"/>
            <w:tcBorders>
              <w:top w:val="nil"/>
              <w:left w:val="nil"/>
              <w:bottom w:val="nil"/>
              <w:right w:val="nil"/>
            </w:tcBorders>
            <w:shd w:val="clear" w:color="auto" w:fill="auto"/>
            <w:noWrap/>
            <w:vAlign w:val="bottom"/>
            <w:hideMark/>
          </w:tcPr>
          <w:p w14:paraId="31DAEF7D"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372262C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Village website</w:t>
            </w:r>
          </w:p>
        </w:tc>
        <w:tc>
          <w:tcPr>
            <w:tcW w:w="1832" w:type="dxa"/>
            <w:tcBorders>
              <w:top w:val="nil"/>
              <w:left w:val="nil"/>
              <w:bottom w:val="nil"/>
              <w:right w:val="nil"/>
            </w:tcBorders>
            <w:shd w:val="clear" w:color="auto" w:fill="auto"/>
            <w:noWrap/>
            <w:vAlign w:val="bottom"/>
            <w:hideMark/>
          </w:tcPr>
          <w:p w14:paraId="3D345A5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76762B44" w14:textId="77777777" w:rsidTr="0070464A">
        <w:trPr>
          <w:trHeight w:val="264"/>
        </w:trPr>
        <w:tc>
          <w:tcPr>
            <w:tcW w:w="1058" w:type="dxa"/>
            <w:tcBorders>
              <w:top w:val="nil"/>
              <w:left w:val="nil"/>
              <w:bottom w:val="nil"/>
              <w:right w:val="nil"/>
            </w:tcBorders>
            <w:shd w:val="clear" w:color="auto" w:fill="auto"/>
            <w:noWrap/>
            <w:vAlign w:val="bottom"/>
            <w:hideMark/>
          </w:tcPr>
          <w:p w14:paraId="4748660C"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100.00</w:t>
            </w:r>
          </w:p>
        </w:tc>
        <w:tc>
          <w:tcPr>
            <w:tcW w:w="1236" w:type="dxa"/>
            <w:tcBorders>
              <w:top w:val="nil"/>
              <w:left w:val="nil"/>
              <w:bottom w:val="nil"/>
              <w:right w:val="nil"/>
            </w:tcBorders>
            <w:shd w:val="clear" w:color="auto" w:fill="auto"/>
            <w:noWrap/>
            <w:vAlign w:val="bottom"/>
            <w:hideMark/>
          </w:tcPr>
          <w:p w14:paraId="3F7FC103"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Landscape Trust</w:t>
            </w:r>
          </w:p>
        </w:tc>
        <w:tc>
          <w:tcPr>
            <w:tcW w:w="4900" w:type="dxa"/>
            <w:tcBorders>
              <w:top w:val="nil"/>
              <w:left w:val="nil"/>
              <w:bottom w:val="nil"/>
              <w:right w:val="nil"/>
            </w:tcBorders>
            <w:shd w:val="clear" w:color="auto" w:fill="auto"/>
            <w:noWrap/>
            <w:vAlign w:val="bottom"/>
            <w:hideMark/>
          </w:tcPr>
          <w:p w14:paraId="231C6416"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PCAP contribution</w:t>
            </w:r>
          </w:p>
        </w:tc>
        <w:tc>
          <w:tcPr>
            <w:tcW w:w="1832" w:type="dxa"/>
            <w:tcBorders>
              <w:top w:val="nil"/>
              <w:left w:val="nil"/>
              <w:bottom w:val="nil"/>
              <w:right w:val="nil"/>
            </w:tcBorders>
            <w:shd w:val="clear" w:color="auto" w:fill="auto"/>
            <w:noWrap/>
            <w:vAlign w:val="bottom"/>
            <w:hideMark/>
          </w:tcPr>
          <w:p w14:paraId="13386B3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50.00</w:t>
            </w:r>
          </w:p>
        </w:tc>
      </w:tr>
      <w:tr w:rsidR="00747177" w:rsidRPr="00051F39" w14:paraId="3CC74055" w14:textId="77777777" w:rsidTr="0070464A">
        <w:trPr>
          <w:trHeight w:val="264"/>
        </w:trPr>
        <w:tc>
          <w:tcPr>
            <w:tcW w:w="1058" w:type="dxa"/>
            <w:tcBorders>
              <w:top w:val="nil"/>
              <w:left w:val="nil"/>
              <w:bottom w:val="nil"/>
              <w:right w:val="nil"/>
            </w:tcBorders>
            <w:shd w:val="clear" w:color="auto" w:fill="auto"/>
            <w:noWrap/>
            <w:vAlign w:val="bottom"/>
            <w:hideMark/>
          </w:tcPr>
          <w:p w14:paraId="2E66CD6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40.00</w:t>
            </w:r>
          </w:p>
        </w:tc>
        <w:tc>
          <w:tcPr>
            <w:tcW w:w="1236" w:type="dxa"/>
            <w:tcBorders>
              <w:top w:val="nil"/>
              <w:left w:val="nil"/>
              <w:bottom w:val="nil"/>
              <w:right w:val="nil"/>
            </w:tcBorders>
            <w:shd w:val="clear" w:color="auto" w:fill="auto"/>
            <w:noWrap/>
            <w:vAlign w:val="bottom"/>
            <w:hideMark/>
          </w:tcPr>
          <w:p w14:paraId="38E3ED5F"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B162B6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Registration with IC</w:t>
            </w:r>
          </w:p>
        </w:tc>
        <w:tc>
          <w:tcPr>
            <w:tcW w:w="1832" w:type="dxa"/>
            <w:tcBorders>
              <w:top w:val="nil"/>
              <w:left w:val="nil"/>
              <w:bottom w:val="nil"/>
              <w:right w:val="nil"/>
            </w:tcBorders>
            <w:shd w:val="clear" w:color="auto" w:fill="auto"/>
            <w:noWrap/>
            <w:vAlign w:val="bottom"/>
            <w:hideMark/>
          </w:tcPr>
          <w:p w14:paraId="3C8B083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40.00</w:t>
            </w:r>
          </w:p>
        </w:tc>
      </w:tr>
      <w:tr w:rsidR="00747177" w:rsidRPr="00051F39" w14:paraId="782008DC" w14:textId="77777777" w:rsidTr="0070464A">
        <w:trPr>
          <w:trHeight w:val="264"/>
        </w:trPr>
        <w:tc>
          <w:tcPr>
            <w:tcW w:w="1058" w:type="dxa"/>
            <w:tcBorders>
              <w:top w:val="nil"/>
              <w:left w:val="nil"/>
              <w:bottom w:val="nil"/>
              <w:right w:val="nil"/>
            </w:tcBorders>
            <w:shd w:val="clear" w:color="auto" w:fill="auto"/>
            <w:noWrap/>
            <w:vAlign w:val="bottom"/>
            <w:hideMark/>
          </w:tcPr>
          <w:p w14:paraId="42FBDD9D"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923.38</w:t>
            </w:r>
          </w:p>
        </w:tc>
        <w:tc>
          <w:tcPr>
            <w:tcW w:w="1236" w:type="dxa"/>
            <w:tcBorders>
              <w:top w:val="nil"/>
              <w:left w:val="nil"/>
              <w:bottom w:val="nil"/>
              <w:right w:val="nil"/>
            </w:tcBorders>
            <w:shd w:val="clear" w:color="auto" w:fill="auto"/>
            <w:noWrap/>
            <w:vAlign w:val="bottom"/>
            <w:hideMark/>
          </w:tcPr>
          <w:p w14:paraId="5371969E"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47AC0949"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Total Other Payments</w:t>
            </w:r>
          </w:p>
        </w:tc>
        <w:tc>
          <w:tcPr>
            <w:tcW w:w="1832" w:type="dxa"/>
            <w:tcBorders>
              <w:top w:val="nil"/>
              <w:left w:val="nil"/>
              <w:bottom w:val="nil"/>
              <w:right w:val="nil"/>
            </w:tcBorders>
            <w:shd w:val="clear" w:color="auto" w:fill="auto"/>
            <w:noWrap/>
            <w:vAlign w:val="bottom"/>
            <w:hideMark/>
          </w:tcPr>
          <w:p w14:paraId="2DECFFDA"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772.78</w:t>
            </w:r>
          </w:p>
        </w:tc>
      </w:tr>
      <w:tr w:rsidR="00747177" w:rsidRPr="00051F39" w14:paraId="122270DF" w14:textId="77777777" w:rsidTr="0070464A">
        <w:trPr>
          <w:trHeight w:val="264"/>
        </w:trPr>
        <w:tc>
          <w:tcPr>
            <w:tcW w:w="1058" w:type="dxa"/>
            <w:tcBorders>
              <w:top w:val="nil"/>
              <w:left w:val="nil"/>
              <w:bottom w:val="nil"/>
              <w:right w:val="nil"/>
            </w:tcBorders>
            <w:shd w:val="clear" w:color="auto" w:fill="auto"/>
            <w:noWrap/>
            <w:vAlign w:val="bottom"/>
            <w:hideMark/>
          </w:tcPr>
          <w:p w14:paraId="0000E8BF"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3DED8E93"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D83772B"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77F851D" w14:textId="77777777" w:rsidR="00747177" w:rsidRPr="00051F39" w:rsidRDefault="00747177" w:rsidP="0070464A">
            <w:pPr>
              <w:rPr>
                <w:sz w:val="20"/>
                <w:szCs w:val="20"/>
                <w:lang w:eastAsia="en-GB"/>
              </w:rPr>
            </w:pPr>
          </w:p>
        </w:tc>
      </w:tr>
      <w:tr w:rsidR="00747177" w:rsidRPr="00051F39" w14:paraId="082D63EF" w14:textId="77777777" w:rsidTr="0070464A">
        <w:trPr>
          <w:trHeight w:val="264"/>
        </w:trPr>
        <w:tc>
          <w:tcPr>
            <w:tcW w:w="1058" w:type="dxa"/>
            <w:tcBorders>
              <w:top w:val="nil"/>
              <w:left w:val="nil"/>
              <w:bottom w:val="nil"/>
              <w:right w:val="nil"/>
            </w:tcBorders>
            <w:shd w:val="clear" w:color="auto" w:fill="auto"/>
            <w:noWrap/>
            <w:vAlign w:val="bottom"/>
            <w:hideMark/>
          </w:tcPr>
          <w:p w14:paraId="4E50CB7D" w14:textId="77777777" w:rsidR="00747177" w:rsidRPr="00051F39" w:rsidRDefault="00747177" w:rsidP="0070464A">
            <w:pPr>
              <w:rPr>
                <w:sz w:val="20"/>
                <w:szCs w:val="20"/>
                <w:lang w:eastAsia="en-GB"/>
              </w:rPr>
            </w:pPr>
          </w:p>
        </w:tc>
        <w:tc>
          <w:tcPr>
            <w:tcW w:w="1236" w:type="dxa"/>
            <w:tcBorders>
              <w:top w:val="nil"/>
              <w:left w:val="nil"/>
              <w:bottom w:val="nil"/>
              <w:right w:val="nil"/>
            </w:tcBorders>
            <w:shd w:val="clear" w:color="auto" w:fill="auto"/>
            <w:noWrap/>
            <w:vAlign w:val="bottom"/>
            <w:hideMark/>
          </w:tcPr>
          <w:p w14:paraId="0C9B6842" w14:textId="77777777" w:rsidR="00747177" w:rsidRPr="00051F39" w:rsidRDefault="00747177" w:rsidP="0070464A">
            <w:pPr>
              <w:rPr>
                <w:sz w:val="20"/>
                <w:szCs w:val="20"/>
                <w:lang w:eastAsia="en-GB"/>
              </w:rPr>
            </w:pPr>
          </w:p>
        </w:tc>
        <w:tc>
          <w:tcPr>
            <w:tcW w:w="6732" w:type="dxa"/>
            <w:gridSpan w:val="2"/>
            <w:tcBorders>
              <w:top w:val="nil"/>
              <w:left w:val="nil"/>
              <w:bottom w:val="nil"/>
              <w:right w:val="nil"/>
            </w:tcBorders>
            <w:shd w:val="clear" w:color="auto" w:fill="auto"/>
            <w:noWrap/>
            <w:vAlign w:val="bottom"/>
            <w:hideMark/>
          </w:tcPr>
          <w:p w14:paraId="40FB6A64"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w:t>
            </w:r>
          </w:p>
        </w:tc>
      </w:tr>
      <w:tr w:rsidR="00747177" w:rsidRPr="00051F39" w14:paraId="7B0A10FE" w14:textId="77777777" w:rsidTr="0070464A">
        <w:trPr>
          <w:trHeight w:val="348"/>
        </w:trPr>
        <w:tc>
          <w:tcPr>
            <w:tcW w:w="1058" w:type="dxa"/>
            <w:tcBorders>
              <w:top w:val="nil"/>
              <w:left w:val="nil"/>
              <w:bottom w:val="nil"/>
              <w:right w:val="nil"/>
            </w:tcBorders>
            <w:shd w:val="clear" w:color="auto" w:fill="auto"/>
            <w:noWrap/>
            <w:vAlign w:val="bottom"/>
            <w:hideMark/>
          </w:tcPr>
          <w:p w14:paraId="505F86FD" w14:textId="77777777" w:rsidR="00747177" w:rsidRPr="00051F39" w:rsidRDefault="00747177" w:rsidP="0070464A">
            <w:pPr>
              <w:rPr>
                <w:rFonts w:ascii="Arial" w:hAnsi="Arial" w:cs="Arial"/>
                <w:b/>
                <w:bCs/>
                <w:sz w:val="20"/>
                <w:szCs w:val="20"/>
                <w:lang w:eastAsia="en-GB"/>
              </w:rPr>
            </w:pPr>
          </w:p>
        </w:tc>
        <w:tc>
          <w:tcPr>
            <w:tcW w:w="1236" w:type="dxa"/>
            <w:tcBorders>
              <w:top w:val="nil"/>
              <w:left w:val="nil"/>
              <w:bottom w:val="nil"/>
              <w:right w:val="nil"/>
            </w:tcBorders>
            <w:shd w:val="clear" w:color="auto" w:fill="auto"/>
            <w:noWrap/>
            <w:vAlign w:val="bottom"/>
            <w:hideMark/>
          </w:tcPr>
          <w:p w14:paraId="7BCA7677"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212FBC47" w14:textId="77777777" w:rsidR="00747177" w:rsidRPr="00051F39" w:rsidRDefault="00747177" w:rsidP="0070464A">
            <w:pPr>
              <w:jc w:val="center"/>
              <w:rPr>
                <w:rFonts w:ascii="Vagabond" w:hAnsi="Vagabond" w:cs="Arial" w:hint="eastAsia"/>
                <w:sz w:val="28"/>
                <w:szCs w:val="28"/>
                <w:u w:val="single"/>
                <w:lang w:eastAsia="en-GB"/>
              </w:rPr>
            </w:pPr>
            <w:proofErr w:type="spellStart"/>
            <w:r w:rsidRPr="00051F39">
              <w:rPr>
                <w:rFonts w:ascii="Vagabond" w:hAnsi="Vagabond" w:cs="Arial"/>
                <w:sz w:val="28"/>
                <w:szCs w:val="28"/>
                <w:u w:val="single"/>
                <w:lang w:eastAsia="en-GB"/>
              </w:rPr>
              <w:t>Shalbourne</w:t>
            </w:r>
            <w:proofErr w:type="spellEnd"/>
            <w:r w:rsidRPr="00051F39">
              <w:rPr>
                <w:rFonts w:ascii="Vagabond" w:hAnsi="Vagabond" w:cs="Arial"/>
                <w:sz w:val="28"/>
                <w:szCs w:val="28"/>
                <w:u w:val="single"/>
                <w:lang w:eastAsia="en-GB"/>
              </w:rPr>
              <w:t xml:space="preserve"> Parish Council</w:t>
            </w:r>
          </w:p>
        </w:tc>
        <w:tc>
          <w:tcPr>
            <w:tcW w:w="1832" w:type="dxa"/>
            <w:tcBorders>
              <w:top w:val="nil"/>
              <w:left w:val="nil"/>
              <w:bottom w:val="nil"/>
              <w:right w:val="nil"/>
            </w:tcBorders>
            <w:shd w:val="clear" w:color="auto" w:fill="auto"/>
            <w:noWrap/>
            <w:vAlign w:val="bottom"/>
            <w:hideMark/>
          </w:tcPr>
          <w:p w14:paraId="3F56ABD0" w14:textId="77777777" w:rsidR="00747177" w:rsidRPr="00051F39" w:rsidRDefault="00747177" w:rsidP="0070464A">
            <w:pPr>
              <w:jc w:val="center"/>
              <w:rPr>
                <w:rFonts w:ascii="Vagabond" w:hAnsi="Vagabond" w:cs="Arial" w:hint="eastAsia"/>
                <w:sz w:val="28"/>
                <w:szCs w:val="28"/>
                <w:u w:val="single"/>
                <w:lang w:eastAsia="en-GB"/>
              </w:rPr>
            </w:pPr>
          </w:p>
        </w:tc>
      </w:tr>
      <w:tr w:rsidR="00747177" w:rsidRPr="00051F39" w14:paraId="6153EBCB" w14:textId="77777777" w:rsidTr="0070464A">
        <w:trPr>
          <w:trHeight w:val="264"/>
        </w:trPr>
        <w:tc>
          <w:tcPr>
            <w:tcW w:w="1058" w:type="dxa"/>
            <w:tcBorders>
              <w:top w:val="nil"/>
              <w:left w:val="nil"/>
              <w:bottom w:val="nil"/>
              <w:right w:val="nil"/>
            </w:tcBorders>
            <w:shd w:val="clear" w:color="auto" w:fill="auto"/>
            <w:noWrap/>
            <w:vAlign w:val="bottom"/>
            <w:hideMark/>
          </w:tcPr>
          <w:p w14:paraId="4C3AD696"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08470B24"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288324F8"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A2DFD1C" w14:textId="77777777" w:rsidR="00747177" w:rsidRPr="00051F39" w:rsidRDefault="00747177" w:rsidP="0070464A">
            <w:pPr>
              <w:rPr>
                <w:sz w:val="20"/>
                <w:szCs w:val="20"/>
                <w:lang w:eastAsia="en-GB"/>
              </w:rPr>
            </w:pPr>
          </w:p>
        </w:tc>
      </w:tr>
      <w:tr w:rsidR="00747177" w:rsidRPr="00051F39" w14:paraId="1811D081" w14:textId="77777777" w:rsidTr="0070464A">
        <w:trPr>
          <w:trHeight w:val="264"/>
        </w:trPr>
        <w:tc>
          <w:tcPr>
            <w:tcW w:w="1058" w:type="dxa"/>
            <w:tcBorders>
              <w:top w:val="nil"/>
              <w:left w:val="nil"/>
              <w:bottom w:val="nil"/>
              <w:right w:val="nil"/>
            </w:tcBorders>
            <w:shd w:val="clear" w:color="auto" w:fill="auto"/>
            <w:noWrap/>
            <w:vAlign w:val="bottom"/>
            <w:hideMark/>
          </w:tcPr>
          <w:p w14:paraId="6B89B5AB" w14:textId="77777777" w:rsidR="00747177" w:rsidRPr="00051F39" w:rsidRDefault="00747177" w:rsidP="0070464A">
            <w:pPr>
              <w:rPr>
                <w:sz w:val="20"/>
                <w:szCs w:val="20"/>
                <w:lang w:eastAsia="en-GB"/>
              </w:rPr>
            </w:pPr>
          </w:p>
        </w:tc>
        <w:tc>
          <w:tcPr>
            <w:tcW w:w="1236" w:type="dxa"/>
            <w:tcBorders>
              <w:top w:val="nil"/>
              <w:left w:val="nil"/>
              <w:bottom w:val="nil"/>
              <w:right w:val="nil"/>
            </w:tcBorders>
            <w:shd w:val="clear" w:color="auto" w:fill="auto"/>
            <w:noWrap/>
            <w:vAlign w:val="bottom"/>
            <w:hideMark/>
          </w:tcPr>
          <w:p w14:paraId="1D0B42AE" w14:textId="77777777" w:rsidR="00747177" w:rsidRPr="00051F39" w:rsidRDefault="00747177" w:rsidP="0070464A">
            <w:pPr>
              <w:rPr>
                <w:sz w:val="20"/>
                <w:szCs w:val="20"/>
                <w:lang w:eastAsia="en-GB"/>
              </w:rPr>
            </w:pPr>
          </w:p>
        </w:tc>
        <w:tc>
          <w:tcPr>
            <w:tcW w:w="6732" w:type="dxa"/>
            <w:gridSpan w:val="2"/>
            <w:tcBorders>
              <w:top w:val="nil"/>
              <w:left w:val="nil"/>
              <w:bottom w:val="nil"/>
              <w:right w:val="nil"/>
            </w:tcBorders>
            <w:shd w:val="clear" w:color="auto" w:fill="auto"/>
            <w:noWrap/>
            <w:vAlign w:val="bottom"/>
            <w:hideMark/>
          </w:tcPr>
          <w:p w14:paraId="5409D3DE" w14:textId="77777777" w:rsidR="00747177" w:rsidRPr="00051F39" w:rsidRDefault="00747177" w:rsidP="0070464A">
            <w:pPr>
              <w:rPr>
                <w:rFonts w:ascii="Arial" w:hAnsi="Arial" w:cs="Arial"/>
                <w:b/>
                <w:bCs/>
                <w:sz w:val="20"/>
                <w:szCs w:val="20"/>
                <w:u w:val="single"/>
                <w:lang w:eastAsia="en-GB"/>
              </w:rPr>
            </w:pPr>
            <w:r w:rsidRPr="00051F39">
              <w:rPr>
                <w:rFonts w:ascii="Arial" w:hAnsi="Arial" w:cs="Arial"/>
                <w:b/>
                <w:bCs/>
                <w:sz w:val="20"/>
                <w:szCs w:val="20"/>
                <w:u w:val="single"/>
                <w:lang w:eastAsia="en-GB"/>
              </w:rPr>
              <w:t>Supporting Statement for Year Ended 31st March 2023</w:t>
            </w:r>
          </w:p>
        </w:tc>
      </w:tr>
      <w:tr w:rsidR="00747177" w:rsidRPr="00051F39" w14:paraId="3D88E0D8" w14:textId="77777777" w:rsidTr="0070464A">
        <w:trPr>
          <w:trHeight w:val="264"/>
        </w:trPr>
        <w:tc>
          <w:tcPr>
            <w:tcW w:w="1058" w:type="dxa"/>
            <w:tcBorders>
              <w:top w:val="nil"/>
              <w:left w:val="nil"/>
              <w:bottom w:val="nil"/>
              <w:right w:val="nil"/>
            </w:tcBorders>
            <w:shd w:val="clear" w:color="auto" w:fill="auto"/>
            <w:noWrap/>
            <w:vAlign w:val="bottom"/>
            <w:hideMark/>
          </w:tcPr>
          <w:p w14:paraId="7E78AB11"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2022</w:t>
            </w:r>
          </w:p>
        </w:tc>
        <w:tc>
          <w:tcPr>
            <w:tcW w:w="1236" w:type="dxa"/>
            <w:tcBorders>
              <w:top w:val="nil"/>
              <w:left w:val="nil"/>
              <w:bottom w:val="nil"/>
              <w:right w:val="nil"/>
            </w:tcBorders>
            <w:shd w:val="clear" w:color="auto" w:fill="auto"/>
            <w:noWrap/>
            <w:vAlign w:val="bottom"/>
            <w:hideMark/>
          </w:tcPr>
          <w:p w14:paraId="7647B2F1"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37A8CCD9"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1C78010"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2023</w:t>
            </w:r>
          </w:p>
        </w:tc>
      </w:tr>
      <w:tr w:rsidR="00747177" w:rsidRPr="00051F39" w14:paraId="352BCE2A" w14:textId="77777777" w:rsidTr="0070464A">
        <w:trPr>
          <w:trHeight w:val="264"/>
        </w:trPr>
        <w:tc>
          <w:tcPr>
            <w:tcW w:w="1058" w:type="dxa"/>
            <w:tcBorders>
              <w:top w:val="nil"/>
              <w:left w:val="nil"/>
              <w:bottom w:val="nil"/>
              <w:right w:val="nil"/>
            </w:tcBorders>
            <w:shd w:val="clear" w:color="auto" w:fill="auto"/>
            <w:noWrap/>
            <w:vAlign w:val="bottom"/>
            <w:hideMark/>
          </w:tcPr>
          <w:p w14:paraId="4726A20C"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30238F8F"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F473BB0"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Assets</w:t>
            </w:r>
          </w:p>
        </w:tc>
        <w:tc>
          <w:tcPr>
            <w:tcW w:w="1832" w:type="dxa"/>
            <w:tcBorders>
              <w:top w:val="nil"/>
              <w:left w:val="nil"/>
              <w:bottom w:val="nil"/>
              <w:right w:val="nil"/>
            </w:tcBorders>
            <w:shd w:val="clear" w:color="auto" w:fill="auto"/>
            <w:noWrap/>
            <w:vAlign w:val="bottom"/>
            <w:hideMark/>
          </w:tcPr>
          <w:p w14:paraId="4AC9A781" w14:textId="77777777" w:rsidR="00747177" w:rsidRPr="00051F39" w:rsidRDefault="00747177" w:rsidP="0070464A">
            <w:pPr>
              <w:rPr>
                <w:rFonts w:ascii="Arial" w:hAnsi="Arial" w:cs="Arial"/>
                <w:b/>
                <w:bCs/>
                <w:sz w:val="20"/>
                <w:szCs w:val="20"/>
                <w:lang w:eastAsia="en-GB"/>
              </w:rPr>
            </w:pPr>
          </w:p>
        </w:tc>
      </w:tr>
      <w:tr w:rsidR="00747177" w:rsidRPr="00051F39" w14:paraId="57EEDAF1" w14:textId="77777777" w:rsidTr="0070464A">
        <w:trPr>
          <w:trHeight w:val="264"/>
        </w:trPr>
        <w:tc>
          <w:tcPr>
            <w:tcW w:w="1058" w:type="dxa"/>
            <w:tcBorders>
              <w:top w:val="nil"/>
              <w:left w:val="nil"/>
              <w:bottom w:val="nil"/>
              <w:right w:val="nil"/>
            </w:tcBorders>
            <w:shd w:val="clear" w:color="auto" w:fill="auto"/>
            <w:noWrap/>
            <w:vAlign w:val="bottom"/>
            <w:hideMark/>
          </w:tcPr>
          <w:p w14:paraId="6C90F3F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525.00</w:t>
            </w:r>
          </w:p>
        </w:tc>
        <w:tc>
          <w:tcPr>
            <w:tcW w:w="1236" w:type="dxa"/>
            <w:tcBorders>
              <w:top w:val="nil"/>
              <w:left w:val="nil"/>
              <w:bottom w:val="nil"/>
              <w:right w:val="nil"/>
            </w:tcBorders>
            <w:shd w:val="clear" w:color="auto" w:fill="auto"/>
            <w:noWrap/>
            <w:vAlign w:val="bottom"/>
            <w:hideMark/>
          </w:tcPr>
          <w:p w14:paraId="0FECAC0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590DCF8"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Parish Chest</w:t>
            </w:r>
          </w:p>
        </w:tc>
        <w:tc>
          <w:tcPr>
            <w:tcW w:w="1832" w:type="dxa"/>
            <w:tcBorders>
              <w:top w:val="nil"/>
              <w:left w:val="nil"/>
              <w:bottom w:val="nil"/>
              <w:right w:val="nil"/>
            </w:tcBorders>
            <w:shd w:val="clear" w:color="auto" w:fill="auto"/>
            <w:noWrap/>
            <w:vAlign w:val="bottom"/>
            <w:hideMark/>
          </w:tcPr>
          <w:p w14:paraId="2179C7B3"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525.00</w:t>
            </w:r>
          </w:p>
        </w:tc>
      </w:tr>
      <w:tr w:rsidR="00747177" w:rsidRPr="00051F39" w14:paraId="72096001" w14:textId="77777777" w:rsidTr="0070464A">
        <w:trPr>
          <w:trHeight w:val="264"/>
        </w:trPr>
        <w:tc>
          <w:tcPr>
            <w:tcW w:w="1058" w:type="dxa"/>
            <w:tcBorders>
              <w:top w:val="nil"/>
              <w:left w:val="nil"/>
              <w:bottom w:val="nil"/>
              <w:right w:val="nil"/>
            </w:tcBorders>
            <w:shd w:val="clear" w:color="auto" w:fill="auto"/>
            <w:noWrap/>
            <w:vAlign w:val="bottom"/>
            <w:hideMark/>
          </w:tcPr>
          <w:p w14:paraId="0152433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300.00</w:t>
            </w:r>
          </w:p>
        </w:tc>
        <w:tc>
          <w:tcPr>
            <w:tcW w:w="1236" w:type="dxa"/>
            <w:tcBorders>
              <w:top w:val="nil"/>
              <w:left w:val="nil"/>
              <w:bottom w:val="nil"/>
              <w:right w:val="nil"/>
            </w:tcBorders>
            <w:shd w:val="clear" w:color="auto" w:fill="auto"/>
            <w:noWrap/>
            <w:vAlign w:val="bottom"/>
            <w:hideMark/>
          </w:tcPr>
          <w:p w14:paraId="4BEA6662"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7A6694AB"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Parish Notice Boards</w:t>
            </w:r>
          </w:p>
        </w:tc>
        <w:tc>
          <w:tcPr>
            <w:tcW w:w="1832" w:type="dxa"/>
            <w:tcBorders>
              <w:top w:val="nil"/>
              <w:left w:val="nil"/>
              <w:bottom w:val="nil"/>
              <w:right w:val="nil"/>
            </w:tcBorders>
            <w:shd w:val="clear" w:color="auto" w:fill="auto"/>
            <w:noWrap/>
            <w:vAlign w:val="bottom"/>
            <w:hideMark/>
          </w:tcPr>
          <w:p w14:paraId="4C624BF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300.00</w:t>
            </w:r>
          </w:p>
        </w:tc>
      </w:tr>
      <w:tr w:rsidR="00747177" w:rsidRPr="00051F39" w14:paraId="1A67C223" w14:textId="77777777" w:rsidTr="0070464A">
        <w:trPr>
          <w:trHeight w:val="264"/>
        </w:trPr>
        <w:tc>
          <w:tcPr>
            <w:tcW w:w="1058" w:type="dxa"/>
            <w:tcBorders>
              <w:top w:val="nil"/>
              <w:left w:val="nil"/>
              <w:bottom w:val="nil"/>
              <w:right w:val="nil"/>
            </w:tcBorders>
            <w:shd w:val="clear" w:color="auto" w:fill="auto"/>
            <w:noWrap/>
            <w:vAlign w:val="bottom"/>
            <w:hideMark/>
          </w:tcPr>
          <w:p w14:paraId="6CB4EA5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80.00</w:t>
            </w:r>
          </w:p>
        </w:tc>
        <w:tc>
          <w:tcPr>
            <w:tcW w:w="1236" w:type="dxa"/>
            <w:tcBorders>
              <w:top w:val="nil"/>
              <w:left w:val="nil"/>
              <w:bottom w:val="nil"/>
              <w:right w:val="nil"/>
            </w:tcBorders>
            <w:shd w:val="clear" w:color="auto" w:fill="auto"/>
            <w:noWrap/>
            <w:vAlign w:val="bottom"/>
            <w:hideMark/>
          </w:tcPr>
          <w:p w14:paraId="738E0B40"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B5290C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Filing Cabinet</w:t>
            </w:r>
          </w:p>
        </w:tc>
        <w:tc>
          <w:tcPr>
            <w:tcW w:w="1832" w:type="dxa"/>
            <w:tcBorders>
              <w:top w:val="nil"/>
              <w:left w:val="nil"/>
              <w:bottom w:val="nil"/>
              <w:right w:val="nil"/>
            </w:tcBorders>
            <w:shd w:val="clear" w:color="auto" w:fill="auto"/>
            <w:noWrap/>
            <w:vAlign w:val="bottom"/>
            <w:hideMark/>
          </w:tcPr>
          <w:p w14:paraId="19883BB8"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80.00</w:t>
            </w:r>
          </w:p>
        </w:tc>
      </w:tr>
      <w:tr w:rsidR="00747177" w:rsidRPr="00051F39" w14:paraId="6491BAEB" w14:textId="77777777" w:rsidTr="0070464A">
        <w:trPr>
          <w:trHeight w:val="264"/>
        </w:trPr>
        <w:tc>
          <w:tcPr>
            <w:tcW w:w="1058" w:type="dxa"/>
            <w:tcBorders>
              <w:top w:val="nil"/>
              <w:left w:val="nil"/>
              <w:bottom w:val="nil"/>
              <w:right w:val="nil"/>
            </w:tcBorders>
            <w:shd w:val="clear" w:color="auto" w:fill="auto"/>
            <w:noWrap/>
            <w:vAlign w:val="bottom"/>
            <w:hideMark/>
          </w:tcPr>
          <w:p w14:paraId="198F6659"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2D562F90"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5E6B68E0"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59A330BD" w14:textId="77777777" w:rsidR="00747177" w:rsidRPr="00051F39" w:rsidRDefault="00747177" w:rsidP="0070464A">
            <w:pPr>
              <w:rPr>
                <w:sz w:val="20"/>
                <w:szCs w:val="20"/>
                <w:lang w:eastAsia="en-GB"/>
              </w:rPr>
            </w:pPr>
          </w:p>
        </w:tc>
      </w:tr>
      <w:tr w:rsidR="00747177" w:rsidRPr="00051F39" w14:paraId="184BB343" w14:textId="77777777" w:rsidTr="0070464A">
        <w:trPr>
          <w:trHeight w:val="264"/>
        </w:trPr>
        <w:tc>
          <w:tcPr>
            <w:tcW w:w="1058" w:type="dxa"/>
            <w:tcBorders>
              <w:top w:val="nil"/>
              <w:left w:val="nil"/>
              <w:bottom w:val="nil"/>
              <w:right w:val="nil"/>
            </w:tcBorders>
            <w:shd w:val="clear" w:color="auto" w:fill="auto"/>
            <w:noWrap/>
            <w:vAlign w:val="bottom"/>
            <w:hideMark/>
          </w:tcPr>
          <w:p w14:paraId="45BCB7AA"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905.00</w:t>
            </w:r>
          </w:p>
        </w:tc>
        <w:tc>
          <w:tcPr>
            <w:tcW w:w="1236" w:type="dxa"/>
            <w:tcBorders>
              <w:top w:val="nil"/>
              <w:left w:val="nil"/>
              <w:bottom w:val="nil"/>
              <w:right w:val="nil"/>
            </w:tcBorders>
            <w:shd w:val="clear" w:color="auto" w:fill="auto"/>
            <w:noWrap/>
            <w:vAlign w:val="bottom"/>
            <w:hideMark/>
          </w:tcPr>
          <w:p w14:paraId="73DEDCFB"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47D07C6C" w14:textId="77777777" w:rsidR="00747177" w:rsidRPr="00051F39" w:rsidRDefault="00747177" w:rsidP="0070464A">
            <w:pPr>
              <w:jc w:val="center"/>
              <w:rPr>
                <w:rFonts w:ascii="Arial" w:hAnsi="Arial" w:cs="Arial"/>
                <w:b/>
                <w:bCs/>
                <w:sz w:val="20"/>
                <w:szCs w:val="20"/>
                <w:u w:val="single"/>
                <w:lang w:eastAsia="en-GB"/>
              </w:rPr>
            </w:pPr>
            <w:r w:rsidRPr="00051F39">
              <w:rPr>
                <w:rFonts w:ascii="Arial" w:hAnsi="Arial" w:cs="Arial"/>
                <w:b/>
                <w:bCs/>
                <w:sz w:val="20"/>
                <w:szCs w:val="20"/>
                <w:u w:val="single"/>
                <w:lang w:eastAsia="en-GB"/>
              </w:rPr>
              <w:t>Total Assets</w:t>
            </w:r>
          </w:p>
        </w:tc>
        <w:tc>
          <w:tcPr>
            <w:tcW w:w="1832" w:type="dxa"/>
            <w:tcBorders>
              <w:top w:val="nil"/>
              <w:left w:val="nil"/>
              <w:bottom w:val="nil"/>
              <w:right w:val="nil"/>
            </w:tcBorders>
            <w:shd w:val="clear" w:color="auto" w:fill="auto"/>
            <w:noWrap/>
            <w:vAlign w:val="bottom"/>
            <w:hideMark/>
          </w:tcPr>
          <w:p w14:paraId="24422329"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905.00</w:t>
            </w:r>
          </w:p>
        </w:tc>
      </w:tr>
      <w:tr w:rsidR="00747177" w:rsidRPr="00051F39" w14:paraId="6182A423" w14:textId="77777777" w:rsidTr="0070464A">
        <w:trPr>
          <w:trHeight w:val="264"/>
        </w:trPr>
        <w:tc>
          <w:tcPr>
            <w:tcW w:w="1058" w:type="dxa"/>
            <w:tcBorders>
              <w:top w:val="nil"/>
              <w:left w:val="nil"/>
              <w:bottom w:val="nil"/>
              <w:right w:val="nil"/>
            </w:tcBorders>
            <w:shd w:val="clear" w:color="auto" w:fill="auto"/>
            <w:noWrap/>
            <w:vAlign w:val="bottom"/>
            <w:hideMark/>
          </w:tcPr>
          <w:p w14:paraId="2B28E33D"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5AA26317"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22C05195"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7068E01" w14:textId="77777777" w:rsidR="00747177" w:rsidRPr="00051F39" w:rsidRDefault="00747177" w:rsidP="0070464A">
            <w:pPr>
              <w:rPr>
                <w:sz w:val="20"/>
                <w:szCs w:val="20"/>
                <w:lang w:eastAsia="en-GB"/>
              </w:rPr>
            </w:pPr>
          </w:p>
        </w:tc>
      </w:tr>
      <w:tr w:rsidR="00747177" w:rsidRPr="00051F39" w14:paraId="5D7A50A3" w14:textId="77777777" w:rsidTr="0070464A">
        <w:trPr>
          <w:trHeight w:val="264"/>
        </w:trPr>
        <w:tc>
          <w:tcPr>
            <w:tcW w:w="1058" w:type="dxa"/>
            <w:tcBorders>
              <w:top w:val="nil"/>
              <w:left w:val="nil"/>
              <w:bottom w:val="nil"/>
              <w:right w:val="nil"/>
            </w:tcBorders>
            <w:shd w:val="clear" w:color="auto" w:fill="auto"/>
            <w:noWrap/>
            <w:vAlign w:val="bottom"/>
            <w:hideMark/>
          </w:tcPr>
          <w:p w14:paraId="6BDFC28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0235CF5F"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5611067"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Borrowings</w:t>
            </w:r>
          </w:p>
        </w:tc>
        <w:tc>
          <w:tcPr>
            <w:tcW w:w="1832" w:type="dxa"/>
            <w:tcBorders>
              <w:top w:val="nil"/>
              <w:left w:val="nil"/>
              <w:bottom w:val="nil"/>
              <w:right w:val="nil"/>
            </w:tcBorders>
            <w:shd w:val="clear" w:color="auto" w:fill="auto"/>
            <w:noWrap/>
            <w:vAlign w:val="bottom"/>
            <w:hideMark/>
          </w:tcPr>
          <w:p w14:paraId="57BF35A8"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43A6D682" w14:textId="77777777" w:rsidTr="0070464A">
        <w:trPr>
          <w:trHeight w:val="264"/>
        </w:trPr>
        <w:tc>
          <w:tcPr>
            <w:tcW w:w="1058" w:type="dxa"/>
            <w:tcBorders>
              <w:top w:val="nil"/>
              <w:left w:val="nil"/>
              <w:bottom w:val="nil"/>
              <w:right w:val="nil"/>
            </w:tcBorders>
            <w:shd w:val="clear" w:color="auto" w:fill="auto"/>
            <w:noWrap/>
            <w:vAlign w:val="bottom"/>
            <w:hideMark/>
          </w:tcPr>
          <w:p w14:paraId="3874588E"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6276032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46482AD"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Leases</w:t>
            </w:r>
          </w:p>
        </w:tc>
        <w:tc>
          <w:tcPr>
            <w:tcW w:w="1832" w:type="dxa"/>
            <w:tcBorders>
              <w:top w:val="nil"/>
              <w:left w:val="nil"/>
              <w:bottom w:val="nil"/>
              <w:right w:val="nil"/>
            </w:tcBorders>
            <w:shd w:val="clear" w:color="auto" w:fill="auto"/>
            <w:noWrap/>
            <w:vAlign w:val="bottom"/>
            <w:hideMark/>
          </w:tcPr>
          <w:p w14:paraId="7EF622E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2910CB52" w14:textId="77777777" w:rsidTr="0070464A">
        <w:trPr>
          <w:trHeight w:val="264"/>
        </w:trPr>
        <w:tc>
          <w:tcPr>
            <w:tcW w:w="1058" w:type="dxa"/>
            <w:tcBorders>
              <w:top w:val="nil"/>
              <w:left w:val="nil"/>
              <w:bottom w:val="nil"/>
              <w:right w:val="nil"/>
            </w:tcBorders>
            <w:shd w:val="clear" w:color="auto" w:fill="auto"/>
            <w:noWrap/>
            <w:vAlign w:val="bottom"/>
            <w:hideMark/>
          </w:tcPr>
          <w:p w14:paraId="72800F2B"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35D2CB93"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72D8900E"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91B5820" w14:textId="77777777" w:rsidR="00747177" w:rsidRPr="00051F39" w:rsidRDefault="00747177" w:rsidP="0070464A">
            <w:pPr>
              <w:rPr>
                <w:sz w:val="20"/>
                <w:szCs w:val="20"/>
                <w:lang w:eastAsia="en-GB"/>
              </w:rPr>
            </w:pPr>
          </w:p>
        </w:tc>
      </w:tr>
      <w:tr w:rsidR="00747177" w:rsidRPr="00051F39" w14:paraId="6E5BEA48" w14:textId="77777777" w:rsidTr="0070464A">
        <w:trPr>
          <w:trHeight w:val="264"/>
        </w:trPr>
        <w:tc>
          <w:tcPr>
            <w:tcW w:w="1058" w:type="dxa"/>
            <w:tcBorders>
              <w:top w:val="nil"/>
              <w:left w:val="nil"/>
              <w:bottom w:val="nil"/>
              <w:right w:val="nil"/>
            </w:tcBorders>
            <w:shd w:val="clear" w:color="auto" w:fill="auto"/>
            <w:noWrap/>
            <w:vAlign w:val="bottom"/>
            <w:hideMark/>
          </w:tcPr>
          <w:p w14:paraId="0454E0D5"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47420F44"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4C506CE8"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Debts Outstanding</w:t>
            </w:r>
          </w:p>
        </w:tc>
        <w:tc>
          <w:tcPr>
            <w:tcW w:w="1832" w:type="dxa"/>
            <w:tcBorders>
              <w:top w:val="nil"/>
              <w:left w:val="nil"/>
              <w:bottom w:val="nil"/>
              <w:right w:val="nil"/>
            </w:tcBorders>
            <w:shd w:val="clear" w:color="auto" w:fill="auto"/>
            <w:noWrap/>
            <w:vAlign w:val="bottom"/>
            <w:hideMark/>
          </w:tcPr>
          <w:p w14:paraId="446EEBE1" w14:textId="77777777" w:rsidR="00747177" w:rsidRPr="00051F39" w:rsidRDefault="00747177" w:rsidP="0070464A">
            <w:pPr>
              <w:rPr>
                <w:rFonts w:ascii="Arial" w:hAnsi="Arial" w:cs="Arial"/>
                <w:b/>
                <w:bCs/>
                <w:sz w:val="20"/>
                <w:szCs w:val="20"/>
                <w:lang w:eastAsia="en-GB"/>
              </w:rPr>
            </w:pPr>
          </w:p>
        </w:tc>
      </w:tr>
      <w:tr w:rsidR="00747177" w:rsidRPr="00051F39" w14:paraId="6AC90A5B" w14:textId="77777777" w:rsidTr="0070464A">
        <w:trPr>
          <w:trHeight w:val="264"/>
        </w:trPr>
        <w:tc>
          <w:tcPr>
            <w:tcW w:w="1058" w:type="dxa"/>
            <w:tcBorders>
              <w:top w:val="nil"/>
              <w:left w:val="nil"/>
              <w:bottom w:val="nil"/>
              <w:right w:val="nil"/>
            </w:tcBorders>
            <w:shd w:val="clear" w:color="auto" w:fill="auto"/>
            <w:noWrap/>
            <w:vAlign w:val="bottom"/>
            <w:hideMark/>
          </w:tcPr>
          <w:p w14:paraId="5737BA4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0FF2F66A"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76E3FD3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V.A.T.</w:t>
            </w:r>
          </w:p>
        </w:tc>
        <w:tc>
          <w:tcPr>
            <w:tcW w:w="1832" w:type="dxa"/>
            <w:tcBorders>
              <w:top w:val="nil"/>
              <w:left w:val="nil"/>
              <w:bottom w:val="nil"/>
              <w:right w:val="nil"/>
            </w:tcBorders>
            <w:shd w:val="clear" w:color="auto" w:fill="auto"/>
            <w:noWrap/>
            <w:vAlign w:val="bottom"/>
            <w:hideMark/>
          </w:tcPr>
          <w:p w14:paraId="23756C50"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25DC4D9A" w14:textId="77777777" w:rsidTr="0070464A">
        <w:trPr>
          <w:trHeight w:val="264"/>
        </w:trPr>
        <w:tc>
          <w:tcPr>
            <w:tcW w:w="1058" w:type="dxa"/>
            <w:tcBorders>
              <w:top w:val="nil"/>
              <w:left w:val="nil"/>
              <w:bottom w:val="nil"/>
              <w:right w:val="nil"/>
            </w:tcBorders>
            <w:shd w:val="clear" w:color="auto" w:fill="auto"/>
            <w:noWrap/>
            <w:vAlign w:val="bottom"/>
            <w:hideMark/>
          </w:tcPr>
          <w:p w14:paraId="3D9F4855"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lastRenderedPageBreak/>
              <w:t>0.00</w:t>
            </w:r>
          </w:p>
        </w:tc>
        <w:tc>
          <w:tcPr>
            <w:tcW w:w="1236" w:type="dxa"/>
            <w:tcBorders>
              <w:top w:val="nil"/>
              <w:left w:val="nil"/>
              <w:bottom w:val="nil"/>
              <w:right w:val="nil"/>
            </w:tcBorders>
            <w:shd w:val="clear" w:color="auto" w:fill="auto"/>
            <w:noWrap/>
            <w:vAlign w:val="bottom"/>
            <w:hideMark/>
          </w:tcPr>
          <w:p w14:paraId="22A6C7B6"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73485AFE"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Wiltshire Council 106 Funding</w:t>
            </w:r>
          </w:p>
        </w:tc>
        <w:tc>
          <w:tcPr>
            <w:tcW w:w="1832" w:type="dxa"/>
            <w:tcBorders>
              <w:top w:val="nil"/>
              <w:left w:val="nil"/>
              <w:bottom w:val="nil"/>
              <w:right w:val="nil"/>
            </w:tcBorders>
            <w:shd w:val="clear" w:color="auto" w:fill="auto"/>
            <w:noWrap/>
            <w:vAlign w:val="bottom"/>
            <w:hideMark/>
          </w:tcPr>
          <w:p w14:paraId="39D7C63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33BDF0DD" w14:textId="77777777" w:rsidTr="0070464A">
        <w:trPr>
          <w:trHeight w:val="264"/>
        </w:trPr>
        <w:tc>
          <w:tcPr>
            <w:tcW w:w="1058" w:type="dxa"/>
            <w:tcBorders>
              <w:top w:val="nil"/>
              <w:left w:val="nil"/>
              <w:bottom w:val="nil"/>
              <w:right w:val="nil"/>
            </w:tcBorders>
            <w:shd w:val="clear" w:color="auto" w:fill="auto"/>
            <w:noWrap/>
            <w:vAlign w:val="bottom"/>
            <w:hideMark/>
          </w:tcPr>
          <w:p w14:paraId="0F99DF12"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1D0F6C04" w14:textId="77777777" w:rsidR="00747177" w:rsidRPr="00051F39" w:rsidRDefault="00747177" w:rsidP="0070464A">
            <w:pPr>
              <w:jc w:val="right"/>
              <w:rPr>
                <w:sz w:val="20"/>
                <w:szCs w:val="20"/>
                <w:lang w:eastAsia="en-GB"/>
              </w:rPr>
            </w:pPr>
          </w:p>
        </w:tc>
        <w:tc>
          <w:tcPr>
            <w:tcW w:w="4900" w:type="dxa"/>
            <w:tcBorders>
              <w:top w:val="nil"/>
              <w:left w:val="nil"/>
              <w:bottom w:val="nil"/>
              <w:right w:val="nil"/>
            </w:tcBorders>
            <w:shd w:val="clear" w:color="auto" w:fill="auto"/>
            <w:noWrap/>
            <w:vAlign w:val="bottom"/>
            <w:hideMark/>
          </w:tcPr>
          <w:p w14:paraId="73AF8AF3"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07280A4" w14:textId="77777777" w:rsidR="00747177" w:rsidRPr="00051F39" w:rsidRDefault="00747177" w:rsidP="0070464A">
            <w:pPr>
              <w:rPr>
                <w:sz w:val="20"/>
                <w:szCs w:val="20"/>
                <w:lang w:eastAsia="en-GB"/>
              </w:rPr>
            </w:pPr>
          </w:p>
        </w:tc>
      </w:tr>
      <w:tr w:rsidR="00747177" w:rsidRPr="00051F39" w14:paraId="4AA55AC2" w14:textId="77777777" w:rsidTr="0070464A">
        <w:trPr>
          <w:trHeight w:val="264"/>
        </w:trPr>
        <w:tc>
          <w:tcPr>
            <w:tcW w:w="1058" w:type="dxa"/>
            <w:tcBorders>
              <w:top w:val="nil"/>
              <w:left w:val="nil"/>
              <w:bottom w:val="nil"/>
              <w:right w:val="nil"/>
            </w:tcBorders>
            <w:shd w:val="clear" w:color="auto" w:fill="auto"/>
            <w:noWrap/>
            <w:vAlign w:val="bottom"/>
            <w:hideMark/>
          </w:tcPr>
          <w:p w14:paraId="18CE2D99"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0.00</w:t>
            </w:r>
          </w:p>
        </w:tc>
        <w:tc>
          <w:tcPr>
            <w:tcW w:w="1236" w:type="dxa"/>
            <w:tcBorders>
              <w:top w:val="nil"/>
              <w:left w:val="nil"/>
              <w:bottom w:val="nil"/>
              <w:right w:val="nil"/>
            </w:tcBorders>
            <w:shd w:val="clear" w:color="auto" w:fill="auto"/>
            <w:noWrap/>
            <w:vAlign w:val="bottom"/>
            <w:hideMark/>
          </w:tcPr>
          <w:p w14:paraId="38B7FBDB"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0545E005" w14:textId="77777777" w:rsidR="00747177" w:rsidRPr="00051F39" w:rsidRDefault="00747177" w:rsidP="0070464A">
            <w:pPr>
              <w:jc w:val="center"/>
              <w:rPr>
                <w:rFonts w:ascii="Arial" w:hAnsi="Arial" w:cs="Arial"/>
                <w:b/>
                <w:bCs/>
                <w:sz w:val="20"/>
                <w:szCs w:val="20"/>
                <w:u w:val="single"/>
                <w:lang w:eastAsia="en-GB"/>
              </w:rPr>
            </w:pPr>
            <w:r w:rsidRPr="00051F39">
              <w:rPr>
                <w:rFonts w:ascii="Arial" w:hAnsi="Arial" w:cs="Arial"/>
                <w:b/>
                <w:bCs/>
                <w:sz w:val="20"/>
                <w:szCs w:val="20"/>
                <w:u w:val="single"/>
                <w:lang w:eastAsia="en-GB"/>
              </w:rPr>
              <w:t>Total Debts Outstanding</w:t>
            </w:r>
          </w:p>
        </w:tc>
        <w:tc>
          <w:tcPr>
            <w:tcW w:w="1832" w:type="dxa"/>
            <w:tcBorders>
              <w:top w:val="nil"/>
              <w:left w:val="nil"/>
              <w:bottom w:val="nil"/>
              <w:right w:val="nil"/>
            </w:tcBorders>
            <w:shd w:val="clear" w:color="auto" w:fill="auto"/>
            <w:noWrap/>
            <w:vAlign w:val="bottom"/>
            <w:hideMark/>
          </w:tcPr>
          <w:p w14:paraId="64AFE306"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0.00</w:t>
            </w:r>
          </w:p>
        </w:tc>
      </w:tr>
      <w:tr w:rsidR="00747177" w:rsidRPr="00051F39" w14:paraId="5DA83B01" w14:textId="77777777" w:rsidTr="0070464A">
        <w:trPr>
          <w:trHeight w:val="264"/>
        </w:trPr>
        <w:tc>
          <w:tcPr>
            <w:tcW w:w="1058" w:type="dxa"/>
            <w:tcBorders>
              <w:top w:val="nil"/>
              <w:left w:val="nil"/>
              <w:bottom w:val="nil"/>
              <w:right w:val="nil"/>
            </w:tcBorders>
            <w:shd w:val="clear" w:color="auto" w:fill="auto"/>
            <w:noWrap/>
            <w:vAlign w:val="bottom"/>
            <w:hideMark/>
          </w:tcPr>
          <w:p w14:paraId="4497AECD"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0A19BEA6"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18B3A76C"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3F2A87CB" w14:textId="77777777" w:rsidR="00747177" w:rsidRPr="00051F39" w:rsidRDefault="00747177" w:rsidP="0070464A">
            <w:pPr>
              <w:jc w:val="center"/>
              <w:rPr>
                <w:sz w:val="20"/>
                <w:szCs w:val="20"/>
                <w:lang w:eastAsia="en-GB"/>
              </w:rPr>
            </w:pPr>
          </w:p>
        </w:tc>
      </w:tr>
      <w:tr w:rsidR="00747177" w:rsidRPr="00051F39" w14:paraId="164572D2" w14:textId="77777777" w:rsidTr="0070464A">
        <w:trPr>
          <w:trHeight w:val="264"/>
        </w:trPr>
        <w:tc>
          <w:tcPr>
            <w:tcW w:w="1058" w:type="dxa"/>
            <w:tcBorders>
              <w:top w:val="nil"/>
              <w:left w:val="nil"/>
              <w:bottom w:val="nil"/>
              <w:right w:val="nil"/>
            </w:tcBorders>
            <w:shd w:val="clear" w:color="auto" w:fill="auto"/>
            <w:noWrap/>
            <w:vAlign w:val="bottom"/>
            <w:hideMark/>
          </w:tcPr>
          <w:p w14:paraId="19EC816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212D7023"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6733C422"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47F828E3" w14:textId="77777777" w:rsidR="00747177" w:rsidRPr="00051F39" w:rsidRDefault="00747177" w:rsidP="0070464A">
            <w:pPr>
              <w:rPr>
                <w:sz w:val="20"/>
                <w:szCs w:val="20"/>
                <w:lang w:eastAsia="en-GB"/>
              </w:rPr>
            </w:pPr>
          </w:p>
        </w:tc>
      </w:tr>
      <w:tr w:rsidR="00747177" w:rsidRPr="00051F39" w14:paraId="062E64CF" w14:textId="77777777" w:rsidTr="0070464A">
        <w:trPr>
          <w:trHeight w:val="264"/>
        </w:trPr>
        <w:tc>
          <w:tcPr>
            <w:tcW w:w="1058" w:type="dxa"/>
            <w:tcBorders>
              <w:top w:val="nil"/>
              <w:left w:val="nil"/>
              <w:bottom w:val="nil"/>
              <w:right w:val="nil"/>
            </w:tcBorders>
            <w:shd w:val="clear" w:color="auto" w:fill="auto"/>
            <w:noWrap/>
            <w:vAlign w:val="bottom"/>
            <w:hideMark/>
          </w:tcPr>
          <w:p w14:paraId="01529A6A"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58FA89D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1E877CFD" w14:textId="77777777" w:rsidR="00747177" w:rsidRPr="00051F39" w:rsidRDefault="00747177" w:rsidP="0070464A">
            <w:pPr>
              <w:rPr>
                <w:rFonts w:ascii="Arial" w:hAnsi="Arial" w:cs="Arial"/>
                <w:b/>
                <w:bCs/>
                <w:sz w:val="20"/>
                <w:szCs w:val="20"/>
                <w:lang w:eastAsia="en-GB"/>
              </w:rPr>
            </w:pPr>
            <w:proofErr w:type="gramStart"/>
            <w:r w:rsidRPr="00051F39">
              <w:rPr>
                <w:rFonts w:ascii="Arial" w:hAnsi="Arial" w:cs="Arial"/>
                <w:b/>
                <w:bCs/>
                <w:sz w:val="20"/>
                <w:szCs w:val="20"/>
                <w:lang w:eastAsia="en-GB"/>
              </w:rPr>
              <w:t>Tenancies  a</w:t>
            </w:r>
            <w:proofErr w:type="gramEnd"/>
            <w:r w:rsidRPr="00051F39">
              <w:rPr>
                <w:rFonts w:ascii="Arial" w:hAnsi="Arial" w:cs="Arial"/>
                <w:b/>
                <w:bCs/>
                <w:sz w:val="20"/>
                <w:szCs w:val="20"/>
                <w:lang w:eastAsia="en-GB"/>
              </w:rPr>
              <w:t>) As Landlord</w:t>
            </w:r>
          </w:p>
        </w:tc>
        <w:tc>
          <w:tcPr>
            <w:tcW w:w="1832" w:type="dxa"/>
            <w:tcBorders>
              <w:top w:val="nil"/>
              <w:left w:val="nil"/>
              <w:bottom w:val="nil"/>
              <w:right w:val="nil"/>
            </w:tcBorders>
            <w:shd w:val="clear" w:color="auto" w:fill="auto"/>
            <w:noWrap/>
            <w:vAlign w:val="bottom"/>
            <w:hideMark/>
          </w:tcPr>
          <w:p w14:paraId="4ED2C07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016C327E" w14:textId="77777777" w:rsidTr="0070464A">
        <w:trPr>
          <w:trHeight w:val="264"/>
        </w:trPr>
        <w:tc>
          <w:tcPr>
            <w:tcW w:w="1058" w:type="dxa"/>
            <w:tcBorders>
              <w:top w:val="nil"/>
              <w:left w:val="nil"/>
              <w:bottom w:val="nil"/>
              <w:right w:val="nil"/>
            </w:tcBorders>
            <w:shd w:val="clear" w:color="auto" w:fill="auto"/>
            <w:noWrap/>
            <w:vAlign w:val="bottom"/>
            <w:hideMark/>
          </w:tcPr>
          <w:p w14:paraId="3CDE08EE"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2D0960FD"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5BDA8B2C"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 xml:space="preserve">                  b) As Tenant</w:t>
            </w:r>
          </w:p>
        </w:tc>
        <w:tc>
          <w:tcPr>
            <w:tcW w:w="1832" w:type="dxa"/>
            <w:tcBorders>
              <w:top w:val="nil"/>
              <w:left w:val="nil"/>
              <w:bottom w:val="nil"/>
              <w:right w:val="nil"/>
            </w:tcBorders>
            <w:shd w:val="clear" w:color="auto" w:fill="auto"/>
            <w:noWrap/>
            <w:vAlign w:val="bottom"/>
            <w:hideMark/>
          </w:tcPr>
          <w:p w14:paraId="6A19F8D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6E8C3B87" w14:textId="77777777" w:rsidTr="0070464A">
        <w:trPr>
          <w:trHeight w:val="264"/>
        </w:trPr>
        <w:tc>
          <w:tcPr>
            <w:tcW w:w="1058" w:type="dxa"/>
            <w:tcBorders>
              <w:top w:val="nil"/>
              <w:left w:val="nil"/>
              <w:bottom w:val="nil"/>
              <w:right w:val="nil"/>
            </w:tcBorders>
            <w:shd w:val="clear" w:color="auto" w:fill="auto"/>
            <w:noWrap/>
            <w:vAlign w:val="bottom"/>
            <w:hideMark/>
          </w:tcPr>
          <w:p w14:paraId="2ED9ABD8"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6FA24D6A"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4080DFF2"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B1C0F85" w14:textId="77777777" w:rsidR="00747177" w:rsidRPr="00051F39" w:rsidRDefault="00747177" w:rsidP="0070464A">
            <w:pPr>
              <w:rPr>
                <w:sz w:val="20"/>
                <w:szCs w:val="20"/>
                <w:lang w:eastAsia="en-GB"/>
              </w:rPr>
            </w:pPr>
          </w:p>
        </w:tc>
      </w:tr>
      <w:tr w:rsidR="00747177" w:rsidRPr="00051F39" w14:paraId="7B1BB7C4" w14:textId="77777777" w:rsidTr="0070464A">
        <w:trPr>
          <w:trHeight w:val="264"/>
        </w:trPr>
        <w:tc>
          <w:tcPr>
            <w:tcW w:w="1058" w:type="dxa"/>
            <w:tcBorders>
              <w:top w:val="nil"/>
              <w:left w:val="nil"/>
              <w:bottom w:val="nil"/>
              <w:right w:val="nil"/>
            </w:tcBorders>
            <w:shd w:val="clear" w:color="auto" w:fill="auto"/>
            <w:noWrap/>
            <w:vAlign w:val="bottom"/>
            <w:hideMark/>
          </w:tcPr>
          <w:p w14:paraId="14D49E8F"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3BD398CF"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3F9A144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5085118" w14:textId="77777777" w:rsidR="00747177" w:rsidRPr="00051F39" w:rsidRDefault="00747177" w:rsidP="0070464A">
            <w:pPr>
              <w:rPr>
                <w:sz w:val="20"/>
                <w:szCs w:val="20"/>
                <w:lang w:eastAsia="en-GB"/>
              </w:rPr>
            </w:pPr>
          </w:p>
        </w:tc>
      </w:tr>
      <w:tr w:rsidR="00747177" w:rsidRPr="00051F39" w14:paraId="5601C309" w14:textId="77777777" w:rsidTr="0070464A">
        <w:trPr>
          <w:trHeight w:val="264"/>
        </w:trPr>
        <w:tc>
          <w:tcPr>
            <w:tcW w:w="1058" w:type="dxa"/>
            <w:tcBorders>
              <w:top w:val="nil"/>
              <w:left w:val="nil"/>
              <w:bottom w:val="nil"/>
              <w:right w:val="nil"/>
            </w:tcBorders>
            <w:shd w:val="clear" w:color="auto" w:fill="auto"/>
            <w:noWrap/>
            <w:vAlign w:val="bottom"/>
            <w:hideMark/>
          </w:tcPr>
          <w:p w14:paraId="7165E74A"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6D670348"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23F5D5AC"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Section 137 Payments</w:t>
            </w:r>
          </w:p>
        </w:tc>
        <w:tc>
          <w:tcPr>
            <w:tcW w:w="1832" w:type="dxa"/>
            <w:tcBorders>
              <w:top w:val="nil"/>
              <w:left w:val="nil"/>
              <w:bottom w:val="nil"/>
              <w:right w:val="nil"/>
            </w:tcBorders>
            <w:shd w:val="clear" w:color="auto" w:fill="auto"/>
            <w:noWrap/>
            <w:vAlign w:val="bottom"/>
            <w:hideMark/>
          </w:tcPr>
          <w:p w14:paraId="2912EC58" w14:textId="77777777" w:rsidR="00747177" w:rsidRPr="00051F39" w:rsidRDefault="00747177" w:rsidP="0070464A">
            <w:pPr>
              <w:rPr>
                <w:rFonts w:ascii="Arial" w:hAnsi="Arial" w:cs="Arial"/>
                <w:b/>
                <w:bCs/>
                <w:sz w:val="20"/>
                <w:szCs w:val="20"/>
                <w:lang w:eastAsia="en-GB"/>
              </w:rPr>
            </w:pPr>
          </w:p>
        </w:tc>
      </w:tr>
      <w:tr w:rsidR="00747177" w:rsidRPr="00051F39" w14:paraId="552E6E1A" w14:textId="77777777" w:rsidTr="0070464A">
        <w:trPr>
          <w:trHeight w:val="264"/>
        </w:trPr>
        <w:tc>
          <w:tcPr>
            <w:tcW w:w="1058" w:type="dxa"/>
            <w:tcBorders>
              <w:top w:val="nil"/>
              <w:left w:val="nil"/>
              <w:bottom w:val="nil"/>
              <w:right w:val="nil"/>
            </w:tcBorders>
            <w:shd w:val="clear" w:color="auto" w:fill="auto"/>
            <w:noWrap/>
            <w:vAlign w:val="bottom"/>
            <w:hideMark/>
          </w:tcPr>
          <w:p w14:paraId="1CA40CA9"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5C866172"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2A55392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27DF50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01E37668" w14:textId="77777777" w:rsidTr="0070464A">
        <w:trPr>
          <w:trHeight w:val="264"/>
        </w:trPr>
        <w:tc>
          <w:tcPr>
            <w:tcW w:w="1058" w:type="dxa"/>
            <w:tcBorders>
              <w:top w:val="nil"/>
              <w:left w:val="nil"/>
              <w:bottom w:val="nil"/>
              <w:right w:val="nil"/>
            </w:tcBorders>
            <w:shd w:val="clear" w:color="auto" w:fill="auto"/>
            <w:noWrap/>
            <w:vAlign w:val="bottom"/>
            <w:hideMark/>
          </w:tcPr>
          <w:p w14:paraId="7142C3BE"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295C4A3C"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4989D2A"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DD22507" w14:textId="77777777" w:rsidR="00747177" w:rsidRPr="00051F39" w:rsidRDefault="00747177" w:rsidP="0070464A">
            <w:pPr>
              <w:rPr>
                <w:sz w:val="20"/>
                <w:szCs w:val="20"/>
                <w:lang w:eastAsia="en-GB"/>
              </w:rPr>
            </w:pPr>
          </w:p>
        </w:tc>
      </w:tr>
      <w:tr w:rsidR="00747177" w:rsidRPr="00051F39" w14:paraId="320DD9CD" w14:textId="77777777" w:rsidTr="0070464A">
        <w:trPr>
          <w:trHeight w:val="264"/>
        </w:trPr>
        <w:tc>
          <w:tcPr>
            <w:tcW w:w="1058" w:type="dxa"/>
            <w:tcBorders>
              <w:top w:val="nil"/>
              <w:left w:val="nil"/>
              <w:bottom w:val="nil"/>
              <w:right w:val="nil"/>
            </w:tcBorders>
            <w:shd w:val="clear" w:color="auto" w:fill="auto"/>
            <w:noWrap/>
            <w:vAlign w:val="bottom"/>
            <w:hideMark/>
          </w:tcPr>
          <w:p w14:paraId="0E4226D0" w14:textId="77777777" w:rsidR="00747177" w:rsidRPr="00051F39" w:rsidRDefault="00747177" w:rsidP="0070464A">
            <w:pPr>
              <w:rPr>
                <w:sz w:val="20"/>
                <w:szCs w:val="20"/>
                <w:lang w:eastAsia="en-GB"/>
              </w:rPr>
            </w:pPr>
          </w:p>
        </w:tc>
        <w:tc>
          <w:tcPr>
            <w:tcW w:w="1236" w:type="dxa"/>
            <w:tcBorders>
              <w:top w:val="nil"/>
              <w:left w:val="nil"/>
              <w:bottom w:val="nil"/>
              <w:right w:val="nil"/>
            </w:tcBorders>
            <w:shd w:val="clear" w:color="auto" w:fill="auto"/>
            <w:noWrap/>
            <w:vAlign w:val="bottom"/>
            <w:hideMark/>
          </w:tcPr>
          <w:p w14:paraId="1AD7A16E"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D58B55A"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2F3226F9" w14:textId="77777777" w:rsidR="00747177" w:rsidRPr="00051F39" w:rsidRDefault="00747177" w:rsidP="0070464A">
            <w:pPr>
              <w:rPr>
                <w:sz w:val="20"/>
                <w:szCs w:val="20"/>
                <w:lang w:eastAsia="en-GB"/>
              </w:rPr>
            </w:pPr>
          </w:p>
        </w:tc>
      </w:tr>
      <w:tr w:rsidR="00747177" w:rsidRPr="00051F39" w14:paraId="6BB64471" w14:textId="77777777" w:rsidTr="0070464A">
        <w:trPr>
          <w:trHeight w:val="264"/>
        </w:trPr>
        <w:tc>
          <w:tcPr>
            <w:tcW w:w="1058" w:type="dxa"/>
            <w:tcBorders>
              <w:top w:val="nil"/>
              <w:left w:val="nil"/>
              <w:bottom w:val="nil"/>
              <w:right w:val="nil"/>
            </w:tcBorders>
            <w:shd w:val="clear" w:color="auto" w:fill="auto"/>
            <w:noWrap/>
            <w:vAlign w:val="bottom"/>
            <w:hideMark/>
          </w:tcPr>
          <w:p w14:paraId="586961EA"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0.00</w:t>
            </w:r>
          </w:p>
        </w:tc>
        <w:tc>
          <w:tcPr>
            <w:tcW w:w="1236" w:type="dxa"/>
            <w:tcBorders>
              <w:top w:val="nil"/>
              <w:left w:val="nil"/>
              <w:bottom w:val="nil"/>
              <w:right w:val="nil"/>
            </w:tcBorders>
            <w:shd w:val="clear" w:color="auto" w:fill="auto"/>
            <w:noWrap/>
            <w:vAlign w:val="bottom"/>
            <w:hideMark/>
          </w:tcPr>
          <w:p w14:paraId="5DDE430B" w14:textId="77777777" w:rsidR="00747177" w:rsidRPr="00051F39" w:rsidRDefault="00747177" w:rsidP="0070464A">
            <w:pPr>
              <w:jc w:val="right"/>
              <w:rPr>
                <w:rFonts w:ascii="Arial" w:hAnsi="Arial" w:cs="Arial"/>
                <w:b/>
                <w:bCs/>
                <w:sz w:val="20"/>
                <w:szCs w:val="20"/>
                <w:u w:val="single"/>
                <w:lang w:eastAsia="en-GB"/>
              </w:rPr>
            </w:pPr>
          </w:p>
        </w:tc>
        <w:tc>
          <w:tcPr>
            <w:tcW w:w="4900" w:type="dxa"/>
            <w:tcBorders>
              <w:top w:val="nil"/>
              <w:left w:val="nil"/>
              <w:bottom w:val="nil"/>
              <w:right w:val="nil"/>
            </w:tcBorders>
            <w:shd w:val="clear" w:color="auto" w:fill="auto"/>
            <w:noWrap/>
            <w:vAlign w:val="bottom"/>
            <w:hideMark/>
          </w:tcPr>
          <w:p w14:paraId="32BEF28F" w14:textId="77777777" w:rsidR="00747177" w:rsidRPr="00051F39" w:rsidRDefault="00747177" w:rsidP="0070464A">
            <w:pPr>
              <w:jc w:val="center"/>
              <w:rPr>
                <w:rFonts w:ascii="Arial" w:hAnsi="Arial" w:cs="Arial"/>
                <w:b/>
                <w:bCs/>
                <w:sz w:val="20"/>
                <w:szCs w:val="20"/>
                <w:u w:val="single"/>
                <w:lang w:eastAsia="en-GB"/>
              </w:rPr>
            </w:pPr>
            <w:r w:rsidRPr="00051F39">
              <w:rPr>
                <w:rFonts w:ascii="Arial" w:hAnsi="Arial" w:cs="Arial"/>
                <w:b/>
                <w:bCs/>
                <w:sz w:val="20"/>
                <w:szCs w:val="20"/>
                <w:u w:val="single"/>
                <w:lang w:eastAsia="en-GB"/>
              </w:rPr>
              <w:t>Total 137 Payments</w:t>
            </w:r>
          </w:p>
        </w:tc>
        <w:tc>
          <w:tcPr>
            <w:tcW w:w="1832" w:type="dxa"/>
            <w:tcBorders>
              <w:top w:val="nil"/>
              <w:left w:val="nil"/>
              <w:bottom w:val="nil"/>
              <w:right w:val="nil"/>
            </w:tcBorders>
            <w:shd w:val="clear" w:color="auto" w:fill="auto"/>
            <w:noWrap/>
            <w:vAlign w:val="bottom"/>
            <w:hideMark/>
          </w:tcPr>
          <w:p w14:paraId="626C3190" w14:textId="77777777" w:rsidR="00747177" w:rsidRPr="00051F39" w:rsidRDefault="00747177" w:rsidP="0070464A">
            <w:pPr>
              <w:jc w:val="right"/>
              <w:rPr>
                <w:rFonts w:ascii="Arial" w:hAnsi="Arial" w:cs="Arial"/>
                <w:b/>
                <w:bCs/>
                <w:sz w:val="20"/>
                <w:szCs w:val="20"/>
                <w:u w:val="single"/>
                <w:lang w:eastAsia="en-GB"/>
              </w:rPr>
            </w:pPr>
            <w:r w:rsidRPr="00051F39">
              <w:rPr>
                <w:rFonts w:ascii="Arial" w:hAnsi="Arial" w:cs="Arial"/>
                <w:b/>
                <w:bCs/>
                <w:sz w:val="20"/>
                <w:szCs w:val="20"/>
                <w:u w:val="single"/>
                <w:lang w:eastAsia="en-GB"/>
              </w:rPr>
              <w:t>0.00</w:t>
            </w:r>
          </w:p>
        </w:tc>
      </w:tr>
      <w:tr w:rsidR="00747177" w:rsidRPr="00051F39" w14:paraId="1C2464FE" w14:textId="77777777" w:rsidTr="0070464A">
        <w:trPr>
          <w:trHeight w:val="264"/>
        </w:trPr>
        <w:tc>
          <w:tcPr>
            <w:tcW w:w="1058" w:type="dxa"/>
            <w:tcBorders>
              <w:top w:val="nil"/>
              <w:left w:val="nil"/>
              <w:bottom w:val="nil"/>
              <w:right w:val="nil"/>
            </w:tcBorders>
            <w:shd w:val="clear" w:color="auto" w:fill="auto"/>
            <w:noWrap/>
            <w:vAlign w:val="bottom"/>
            <w:hideMark/>
          </w:tcPr>
          <w:p w14:paraId="4A6C88CE" w14:textId="77777777" w:rsidR="00747177" w:rsidRPr="00051F39" w:rsidRDefault="00747177" w:rsidP="0070464A">
            <w:pPr>
              <w:jc w:val="right"/>
              <w:rPr>
                <w:rFonts w:ascii="Arial" w:hAnsi="Arial" w:cs="Arial"/>
                <w:b/>
                <w:bCs/>
                <w:sz w:val="20"/>
                <w:szCs w:val="20"/>
                <w:u w:val="single"/>
                <w:lang w:eastAsia="en-GB"/>
              </w:rPr>
            </w:pPr>
          </w:p>
        </w:tc>
        <w:tc>
          <w:tcPr>
            <w:tcW w:w="1236" w:type="dxa"/>
            <w:tcBorders>
              <w:top w:val="nil"/>
              <w:left w:val="nil"/>
              <w:bottom w:val="nil"/>
              <w:right w:val="nil"/>
            </w:tcBorders>
            <w:shd w:val="clear" w:color="auto" w:fill="auto"/>
            <w:noWrap/>
            <w:vAlign w:val="bottom"/>
            <w:hideMark/>
          </w:tcPr>
          <w:p w14:paraId="40C91416"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D14743E"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14BC7014" w14:textId="77777777" w:rsidR="00747177" w:rsidRPr="00051F39" w:rsidRDefault="00747177" w:rsidP="0070464A">
            <w:pPr>
              <w:rPr>
                <w:sz w:val="20"/>
                <w:szCs w:val="20"/>
                <w:lang w:eastAsia="en-GB"/>
              </w:rPr>
            </w:pPr>
          </w:p>
        </w:tc>
      </w:tr>
      <w:tr w:rsidR="00747177" w:rsidRPr="00051F39" w14:paraId="7AAEBE2B" w14:textId="77777777" w:rsidTr="0070464A">
        <w:trPr>
          <w:trHeight w:val="264"/>
        </w:trPr>
        <w:tc>
          <w:tcPr>
            <w:tcW w:w="1058" w:type="dxa"/>
            <w:tcBorders>
              <w:top w:val="nil"/>
              <w:left w:val="nil"/>
              <w:bottom w:val="nil"/>
              <w:right w:val="nil"/>
            </w:tcBorders>
            <w:shd w:val="clear" w:color="auto" w:fill="auto"/>
            <w:noWrap/>
            <w:vAlign w:val="bottom"/>
            <w:hideMark/>
          </w:tcPr>
          <w:p w14:paraId="3B4320D1"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194EC2C7"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7D92FF64"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Agency work</w:t>
            </w:r>
          </w:p>
        </w:tc>
        <w:tc>
          <w:tcPr>
            <w:tcW w:w="1832" w:type="dxa"/>
            <w:tcBorders>
              <w:top w:val="nil"/>
              <w:left w:val="nil"/>
              <w:bottom w:val="nil"/>
              <w:right w:val="nil"/>
            </w:tcBorders>
            <w:shd w:val="clear" w:color="auto" w:fill="auto"/>
            <w:noWrap/>
            <w:vAlign w:val="bottom"/>
            <w:hideMark/>
          </w:tcPr>
          <w:p w14:paraId="0B5C9AE3"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4484D5DB" w14:textId="77777777" w:rsidTr="0070464A">
        <w:trPr>
          <w:trHeight w:val="264"/>
        </w:trPr>
        <w:tc>
          <w:tcPr>
            <w:tcW w:w="1058" w:type="dxa"/>
            <w:tcBorders>
              <w:top w:val="nil"/>
              <w:left w:val="nil"/>
              <w:bottom w:val="nil"/>
              <w:right w:val="nil"/>
            </w:tcBorders>
            <w:shd w:val="clear" w:color="auto" w:fill="auto"/>
            <w:noWrap/>
            <w:vAlign w:val="bottom"/>
            <w:hideMark/>
          </w:tcPr>
          <w:p w14:paraId="1CC2714F"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6A819693"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087A6C0F"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Advertising &amp; Publicity</w:t>
            </w:r>
          </w:p>
        </w:tc>
        <w:tc>
          <w:tcPr>
            <w:tcW w:w="1832" w:type="dxa"/>
            <w:tcBorders>
              <w:top w:val="nil"/>
              <w:left w:val="nil"/>
              <w:bottom w:val="nil"/>
              <w:right w:val="nil"/>
            </w:tcBorders>
            <w:shd w:val="clear" w:color="auto" w:fill="auto"/>
            <w:noWrap/>
            <w:vAlign w:val="bottom"/>
            <w:hideMark/>
          </w:tcPr>
          <w:p w14:paraId="5B902914"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7FD6A157" w14:textId="77777777" w:rsidTr="0070464A">
        <w:trPr>
          <w:trHeight w:val="264"/>
        </w:trPr>
        <w:tc>
          <w:tcPr>
            <w:tcW w:w="1058" w:type="dxa"/>
            <w:tcBorders>
              <w:top w:val="nil"/>
              <w:left w:val="nil"/>
              <w:bottom w:val="nil"/>
              <w:right w:val="nil"/>
            </w:tcBorders>
            <w:shd w:val="clear" w:color="auto" w:fill="auto"/>
            <w:noWrap/>
            <w:vAlign w:val="bottom"/>
            <w:hideMark/>
          </w:tcPr>
          <w:p w14:paraId="370D1A7C"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c>
          <w:tcPr>
            <w:tcW w:w="1236" w:type="dxa"/>
            <w:tcBorders>
              <w:top w:val="nil"/>
              <w:left w:val="nil"/>
              <w:bottom w:val="nil"/>
              <w:right w:val="nil"/>
            </w:tcBorders>
            <w:shd w:val="clear" w:color="auto" w:fill="auto"/>
            <w:noWrap/>
            <w:vAlign w:val="bottom"/>
            <w:hideMark/>
          </w:tcPr>
          <w:p w14:paraId="0CBDDE6B" w14:textId="77777777" w:rsidR="00747177" w:rsidRPr="00051F39" w:rsidRDefault="00747177" w:rsidP="0070464A">
            <w:pPr>
              <w:jc w:val="right"/>
              <w:rPr>
                <w:rFonts w:ascii="Arial" w:hAnsi="Arial" w:cs="Arial"/>
                <w:sz w:val="20"/>
                <w:szCs w:val="20"/>
                <w:lang w:eastAsia="en-GB"/>
              </w:rPr>
            </w:pPr>
          </w:p>
        </w:tc>
        <w:tc>
          <w:tcPr>
            <w:tcW w:w="4900" w:type="dxa"/>
            <w:tcBorders>
              <w:top w:val="nil"/>
              <w:left w:val="nil"/>
              <w:bottom w:val="nil"/>
              <w:right w:val="nil"/>
            </w:tcBorders>
            <w:shd w:val="clear" w:color="auto" w:fill="auto"/>
            <w:noWrap/>
            <w:vAlign w:val="bottom"/>
            <w:hideMark/>
          </w:tcPr>
          <w:p w14:paraId="6B0A5A67" w14:textId="77777777" w:rsidR="00747177" w:rsidRPr="00051F39" w:rsidRDefault="00747177" w:rsidP="0070464A">
            <w:pPr>
              <w:rPr>
                <w:rFonts w:ascii="Arial" w:hAnsi="Arial" w:cs="Arial"/>
                <w:b/>
                <w:bCs/>
                <w:sz w:val="20"/>
                <w:szCs w:val="20"/>
                <w:lang w:eastAsia="en-GB"/>
              </w:rPr>
            </w:pPr>
            <w:r w:rsidRPr="00051F39">
              <w:rPr>
                <w:rFonts w:ascii="Arial" w:hAnsi="Arial" w:cs="Arial"/>
                <w:b/>
                <w:bCs/>
                <w:sz w:val="20"/>
                <w:szCs w:val="20"/>
                <w:lang w:eastAsia="en-GB"/>
              </w:rPr>
              <w:t>Superannuation</w:t>
            </w:r>
          </w:p>
        </w:tc>
        <w:tc>
          <w:tcPr>
            <w:tcW w:w="1832" w:type="dxa"/>
            <w:tcBorders>
              <w:top w:val="nil"/>
              <w:left w:val="nil"/>
              <w:bottom w:val="nil"/>
              <w:right w:val="nil"/>
            </w:tcBorders>
            <w:shd w:val="clear" w:color="auto" w:fill="auto"/>
            <w:noWrap/>
            <w:vAlign w:val="bottom"/>
            <w:hideMark/>
          </w:tcPr>
          <w:p w14:paraId="073B0FB7"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0.00</w:t>
            </w:r>
          </w:p>
        </w:tc>
      </w:tr>
      <w:tr w:rsidR="00747177" w:rsidRPr="00051F39" w14:paraId="35BEBC44" w14:textId="77777777" w:rsidTr="0070464A">
        <w:trPr>
          <w:trHeight w:val="264"/>
        </w:trPr>
        <w:tc>
          <w:tcPr>
            <w:tcW w:w="1058" w:type="dxa"/>
            <w:tcBorders>
              <w:top w:val="nil"/>
              <w:left w:val="nil"/>
              <w:bottom w:val="nil"/>
              <w:right w:val="nil"/>
            </w:tcBorders>
            <w:shd w:val="clear" w:color="auto" w:fill="auto"/>
            <w:noWrap/>
            <w:vAlign w:val="bottom"/>
            <w:hideMark/>
          </w:tcPr>
          <w:p w14:paraId="67F879D8"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42673B65"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0D5E6910"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79F13658" w14:textId="77777777" w:rsidR="00747177" w:rsidRPr="00051F39" w:rsidRDefault="00747177" w:rsidP="0070464A">
            <w:pPr>
              <w:rPr>
                <w:sz w:val="20"/>
                <w:szCs w:val="20"/>
                <w:lang w:eastAsia="en-GB"/>
              </w:rPr>
            </w:pPr>
          </w:p>
        </w:tc>
      </w:tr>
      <w:tr w:rsidR="00747177" w:rsidRPr="00051F39" w14:paraId="516580E1" w14:textId="77777777" w:rsidTr="0070464A">
        <w:trPr>
          <w:trHeight w:val="264"/>
        </w:trPr>
        <w:tc>
          <w:tcPr>
            <w:tcW w:w="1058" w:type="dxa"/>
            <w:tcBorders>
              <w:top w:val="nil"/>
              <w:left w:val="nil"/>
              <w:bottom w:val="nil"/>
              <w:right w:val="nil"/>
            </w:tcBorders>
            <w:shd w:val="clear" w:color="auto" w:fill="auto"/>
            <w:noWrap/>
            <w:vAlign w:val="bottom"/>
            <w:hideMark/>
          </w:tcPr>
          <w:p w14:paraId="71493E90" w14:textId="77777777" w:rsidR="00747177" w:rsidRPr="00051F39" w:rsidRDefault="00747177" w:rsidP="0070464A">
            <w:pPr>
              <w:jc w:val="right"/>
              <w:rPr>
                <w:sz w:val="20"/>
                <w:szCs w:val="20"/>
                <w:lang w:eastAsia="en-GB"/>
              </w:rPr>
            </w:pPr>
          </w:p>
        </w:tc>
        <w:tc>
          <w:tcPr>
            <w:tcW w:w="1236" w:type="dxa"/>
            <w:tcBorders>
              <w:top w:val="nil"/>
              <w:left w:val="nil"/>
              <w:bottom w:val="nil"/>
              <w:right w:val="nil"/>
            </w:tcBorders>
            <w:shd w:val="clear" w:color="auto" w:fill="auto"/>
            <w:noWrap/>
            <w:vAlign w:val="bottom"/>
            <w:hideMark/>
          </w:tcPr>
          <w:p w14:paraId="21F20D8E"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5DFEC226"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 </w:t>
            </w:r>
          </w:p>
        </w:tc>
        <w:tc>
          <w:tcPr>
            <w:tcW w:w="1832" w:type="dxa"/>
            <w:tcBorders>
              <w:top w:val="nil"/>
              <w:left w:val="nil"/>
              <w:bottom w:val="nil"/>
              <w:right w:val="nil"/>
            </w:tcBorders>
            <w:shd w:val="clear" w:color="auto" w:fill="auto"/>
            <w:noWrap/>
            <w:vAlign w:val="bottom"/>
            <w:hideMark/>
          </w:tcPr>
          <w:p w14:paraId="116B032D"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 xml:space="preserve"> </w:t>
            </w:r>
          </w:p>
        </w:tc>
      </w:tr>
      <w:tr w:rsidR="00747177" w:rsidRPr="00051F39" w14:paraId="7B8CBAD8" w14:textId="77777777" w:rsidTr="0070464A">
        <w:trPr>
          <w:trHeight w:val="264"/>
        </w:trPr>
        <w:tc>
          <w:tcPr>
            <w:tcW w:w="1058" w:type="dxa"/>
            <w:tcBorders>
              <w:top w:val="nil"/>
              <w:left w:val="nil"/>
              <w:bottom w:val="nil"/>
              <w:right w:val="nil"/>
            </w:tcBorders>
            <w:shd w:val="clear" w:color="auto" w:fill="auto"/>
            <w:noWrap/>
            <w:vAlign w:val="bottom"/>
            <w:hideMark/>
          </w:tcPr>
          <w:p w14:paraId="3E0E2608" w14:textId="77777777" w:rsidR="00747177" w:rsidRPr="00051F39" w:rsidRDefault="00747177" w:rsidP="0070464A">
            <w:pPr>
              <w:jc w:val="right"/>
              <w:rPr>
                <w:rFonts w:ascii="Arial" w:hAnsi="Arial" w:cs="Arial"/>
                <w:sz w:val="20"/>
                <w:szCs w:val="20"/>
                <w:lang w:eastAsia="en-GB"/>
              </w:rPr>
            </w:pPr>
          </w:p>
        </w:tc>
        <w:tc>
          <w:tcPr>
            <w:tcW w:w="6136" w:type="dxa"/>
            <w:gridSpan w:val="2"/>
            <w:tcBorders>
              <w:top w:val="nil"/>
              <w:left w:val="nil"/>
              <w:bottom w:val="nil"/>
              <w:right w:val="nil"/>
            </w:tcBorders>
            <w:shd w:val="clear" w:color="auto" w:fill="auto"/>
            <w:noWrap/>
            <w:vAlign w:val="bottom"/>
            <w:hideMark/>
          </w:tcPr>
          <w:p w14:paraId="3FD5E922"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 xml:space="preserve">Chairman                                                     </w:t>
            </w:r>
          </w:p>
        </w:tc>
        <w:tc>
          <w:tcPr>
            <w:tcW w:w="1832" w:type="dxa"/>
            <w:tcBorders>
              <w:top w:val="nil"/>
              <w:left w:val="nil"/>
              <w:bottom w:val="nil"/>
              <w:right w:val="nil"/>
            </w:tcBorders>
            <w:shd w:val="clear" w:color="auto" w:fill="auto"/>
            <w:noWrap/>
            <w:vAlign w:val="bottom"/>
            <w:hideMark/>
          </w:tcPr>
          <w:p w14:paraId="0C5D8A3B"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 xml:space="preserve">Vice </w:t>
            </w:r>
            <w:proofErr w:type="gramStart"/>
            <w:r w:rsidRPr="00051F39">
              <w:rPr>
                <w:rFonts w:ascii="Arial" w:hAnsi="Arial" w:cs="Arial"/>
                <w:sz w:val="20"/>
                <w:szCs w:val="20"/>
                <w:lang w:eastAsia="en-GB"/>
              </w:rPr>
              <w:t xml:space="preserve">Chairman       </w:t>
            </w:r>
            <w:proofErr w:type="gramEnd"/>
          </w:p>
        </w:tc>
      </w:tr>
      <w:tr w:rsidR="00747177" w:rsidRPr="00051F39" w14:paraId="573DC162" w14:textId="77777777" w:rsidTr="0070464A">
        <w:trPr>
          <w:trHeight w:val="264"/>
        </w:trPr>
        <w:tc>
          <w:tcPr>
            <w:tcW w:w="1058" w:type="dxa"/>
            <w:tcBorders>
              <w:top w:val="nil"/>
              <w:left w:val="nil"/>
              <w:bottom w:val="nil"/>
              <w:right w:val="nil"/>
            </w:tcBorders>
            <w:shd w:val="clear" w:color="auto" w:fill="auto"/>
            <w:noWrap/>
            <w:vAlign w:val="bottom"/>
            <w:hideMark/>
          </w:tcPr>
          <w:p w14:paraId="60E8E043"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60F0447A"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C7FE9DD"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523BB28E" w14:textId="77777777" w:rsidR="00747177" w:rsidRPr="00051F39" w:rsidRDefault="00747177" w:rsidP="0070464A">
            <w:pPr>
              <w:rPr>
                <w:sz w:val="20"/>
                <w:szCs w:val="20"/>
                <w:lang w:eastAsia="en-GB"/>
              </w:rPr>
            </w:pPr>
          </w:p>
        </w:tc>
      </w:tr>
      <w:tr w:rsidR="00747177" w:rsidRPr="00051F39" w14:paraId="1A92621D" w14:textId="77777777" w:rsidTr="0070464A">
        <w:trPr>
          <w:trHeight w:val="264"/>
        </w:trPr>
        <w:tc>
          <w:tcPr>
            <w:tcW w:w="1058" w:type="dxa"/>
            <w:tcBorders>
              <w:top w:val="nil"/>
              <w:left w:val="nil"/>
              <w:bottom w:val="nil"/>
              <w:right w:val="nil"/>
            </w:tcBorders>
            <w:shd w:val="clear" w:color="auto" w:fill="auto"/>
            <w:noWrap/>
            <w:vAlign w:val="bottom"/>
            <w:hideMark/>
          </w:tcPr>
          <w:p w14:paraId="7730B799" w14:textId="77777777" w:rsidR="00747177" w:rsidRPr="00051F39" w:rsidRDefault="00747177" w:rsidP="0070464A">
            <w:pPr>
              <w:jc w:val="right"/>
              <w:rPr>
                <w:sz w:val="20"/>
                <w:szCs w:val="20"/>
                <w:lang w:eastAsia="en-GB"/>
              </w:rPr>
            </w:pPr>
          </w:p>
        </w:tc>
        <w:tc>
          <w:tcPr>
            <w:tcW w:w="6136" w:type="dxa"/>
            <w:gridSpan w:val="2"/>
            <w:tcBorders>
              <w:top w:val="nil"/>
              <w:left w:val="nil"/>
              <w:bottom w:val="nil"/>
              <w:right w:val="nil"/>
            </w:tcBorders>
            <w:shd w:val="clear" w:color="auto" w:fill="auto"/>
            <w:noWrap/>
            <w:vAlign w:val="bottom"/>
            <w:hideMark/>
          </w:tcPr>
          <w:p w14:paraId="2300511C" w14:textId="77777777" w:rsidR="00747177" w:rsidRPr="00051F39" w:rsidRDefault="00747177" w:rsidP="0070464A">
            <w:pPr>
              <w:rPr>
                <w:rFonts w:ascii="Arial" w:hAnsi="Arial" w:cs="Arial"/>
                <w:sz w:val="20"/>
                <w:szCs w:val="20"/>
                <w:lang w:eastAsia="en-GB"/>
              </w:rPr>
            </w:pPr>
            <w:r w:rsidRPr="00051F39">
              <w:rPr>
                <w:rFonts w:ascii="Arial" w:hAnsi="Arial" w:cs="Arial"/>
                <w:sz w:val="20"/>
                <w:szCs w:val="20"/>
                <w:lang w:eastAsia="en-GB"/>
              </w:rPr>
              <w:t>___________________                                _________</w:t>
            </w:r>
          </w:p>
        </w:tc>
        <w:tc>
          <w:tcPr>
            <w:tcW w:w="1832" w:type="dxa"/>
            <w:tcBorders>
              <w:top w:val="nil"/>
              <w:left w:val="nil"/>
              <w:bottom w:val="nil"/>
              <w:right w:val="nil"/>
            </w:tcBorders>
            <w:shd w:val="clear" w:color="auto" w:fill="auto"/>
            <w:noWrap/>
            <w:vAlign w:val="bottom"/>
            <w:hideMark/>
          </w:tcPr>
          <w:p w14:paraId="5E3461A2" w14:textId="77777777" w:rsidR="00747177" w:rsidRPr="00051F39" w:rsidRDefault="00747177" w:rsidP="0070464A">
            <w:pPr>
              <w:jc w:val="right"/>
              <w:rPr>
                <w:rFonts w:ascii="Arial" w:hAnsi="Arial" w:cs="Arial"/>
                <w:sz w:val="20"/>
                <w:szCs w:val="20"/>
                <w:lang w:eastAsia="en-GB"/>
              </w:rPr>
            </w:pPr>
            <w:r w:rsidRPr="00051F39">
              <w:rPr>
                <w:rFonts w:ascii="Arial" w:hAnsi="Arial" w:cs="Arial"/>
                <w:sz w:val="20"/>
                <w:szCs w:val="20"/>
                <w:lang w:eastAsia="en-GB"/>
              </w:rPr>
              <w:t>________________</w:t>
            </w:r>
          </w:p>
        </w:tc>
      </w:tr>
      <w:tr w:rsidR="00747177" w:rsidRPr="00051F39" w14:paraId="428A197F" w14:textId="77777777" w:rsidTr="0070464A">
        <w:trPr>
          <w:trHeight w:val="264"/>
        </w:trPr>
        <w:tc>
          <w:tcPr>
            <w:tcW w:w="1058" w:type="dxa"/>
            <w:tcBorders>
              <w:top w:val="nil"/>
              <w:left w:val="nil"/>
              <w:bottom w:val="nil"/>
              <w:right w:val="nil"/>
            </w:tcBorders>
            <w:shd w:val="clear" w:color="auto" w:fill="auto"/>
            <w:noWrap/>
            <w:vAlign w:val="bottom"/>
            <w:hideMark/>
          </w:tcPr>
          <w:p w14:paraId="7CCAB957" w14:textId="77777777" w:rsidR="00747177" w:rsidRPr="00051F39" w:rsidRDefault="00747177" w:rsidP="0070464A">
            <w:pPr>
              <w:jc w:val="right"/>
              <w:rPr>
                <w:rFonts w:ascii="Arial" w:hAnsi="Arial" w:cs="Arial"/>
                <w:sz w:val="20"/>
                <w:szCs w:val="20"/>
                <w:lang w:eastAsia="en-GB"/>
              </w:rPr>
            </w:pPr>
          </w:p>
        </w:tc>
        <w:tc>
          <w:tcPr>
            <w:tcW w:w="1236" w:type="dxa"/>
            <w:tcBorders>
              <w:top w:val="nil"/>
              <w:left w:val="nil"/>
              <w:bottom w:val="nil"/>
              <w:right w:val="nil"/>
            </w:tcBorders>
            <w:shd w:val="clear" w:color="auto" w:fill="auto"/>
            <w:noWrap/>
            <w:vAlign w:val="bottom"/>
            <w:hideMark/>
          </w:tcPr>
          <w:p w14:paraId="08353166" w14:textId="77777777" w:rsidR="00747177" w:rsidRPr="00051F39" w:rsidRDefault="00747177" w:rsidP="0070464A">
            <w:pPr>
              <w:rPr>
                <w:sz w:val="20"/>
                <w:szCs w:val="20"/>
                <w:lang w:eastAsia="en-GB"/>
              </w:rPr>
            </w:pPr>
          </w:p>
        </w:tc>
        <w:tc>
          <w:tcPr>
            <w:tcW w:w="4900" w:type="dxa"/>
            <w:tcBorders>
              <w:top w:val="nil"/>
              <w:left w:val="nil"/>
              <w:bottom w:val="nil"/>
              <w:right w:val="nil"/>
            </w:tcBorders>
            <w:shd w:val="clear" w:color="auto" w:fill="auto"/>
            <w:noWrap/>
            <w:vAlign w:val="bottom"/>
            <w:hideMark/>
          </w:tcPr>
          <w:p w14:paraId="7BB4D404" w14:textId="77777777" w:rsidR="00747177" w:rsidRPr="00051F39" w:rsidRDefault="00747177" w:rsidP="0070464A">
            <w:pPr>
              <w:rPr>
                <w:sz w:val="20"/>
                <w:szCs w:val="20"/>
                <w:lang w:eastAsia="en-GB"/>
              </w:rPr>
            </w:pPr>
          </w:p>
        </w:tc>
        <w:tc>
          <w:tcPr>
            <w:tcW w:w="1832" w:type="dxa"/>
            <w:tcBorders>
              <w:top w:val="nil"/>
              <w:left w:val="nil"/>
              <w:bottom w:val="nil"/>
              <w:right w:val="nil"/>
            </w:tcBorders>
            <w:shd w:val="clear" w:color="auto" w:fill="auto"/>
            <w:noWrap/>
            <w:vAlign w:val="bottom"/>
            <w:hideMark/>
          </w:tcPr>
          <w:p w14:paraId="6336A5F8" w14:textId="77777777" w:rsidR="00747177" w:rsidRPr="00051F39" w:rsidRDefault="00747177" w:rsidP="0070464A">
            <w:pPr>
              <w:rPr>
                <w:sz w:val="20"/>
                <w:szCs w:val="20"/>
                <w:lang w:eastAsia="en-GB"/>
              </w:rPr>
            </w:pPr>
          </w:p>
        </w:tc>
      </w:tr>
    </w:tbl>
    <w:p w14:paraId="47010763" w14:textId="77777777" w:rsidR="00747177" w:rsidRPr="002D05F6" w:rsidRDefault="00747177" w:rsidP="00747177">
      <w:r>
        <w:fldChar w:fldCharType="end"/>
      </w:r>
    </w:p>
    <w:p w14:paraId="0D852A2C" w14:textId="77777777" w:rsidR="00747177" w:rsidRDefault="00747177" w:rsidP="00747177">
      <w:pPr>
        <w:rPr>
          <w:sz w:val="20"/>
          <w:szCs w:val="20"/>
          <w:lang w:eastAsia="en-GB"/>
        </w:rPr>
      </w:pPr>
      <w:r>
        <w:rPr>
          <w:rFonts w:ascii="Times New Roman" w:hAnsi="Times New Roman"/>
        </w:rPr>
        <w:fldChar w:fldCharType="begin"/>
      </w:r>
      <w:r>
        <w:instrText xml:space="preserve"> LINK Excel.Sheet.12 "C:\\Users\\Mikel\\Desktop\\TRANSFER\\Mike Lockhart\\Documents\\Personal\\PC\\Accounts 20,21\\Reconciliation and Supporting Statement 20,21.xlsx" Sheet1!R1C1:R52C4 \a \f 4 \h </w:instrText>
      </w:r>
      <w:r>
        <w:rPr>
          <w:rFonts w:ascii="Times New Roman" w:hAnsi="Times New Roman"/>
        </w:rPr>
        <w:fldChar w:fldCharType="separate"/>
      </w:r>
    </w:p>
    <w:p w14:paraId="48AF9F38" w14:textId="77777777" w:rsidR="00747177" w:rsidRPr="000C6342" w:rsidRDefault="00747177" w:rsidP="00747177">
      <w:pPr>
        <w:rPr>
          <w:rFonts w:ascii="Calibri" w:hAnsi="Calibri"/>
        </w:rPr>
      </w:pPr>
      <w:r>
        <w:rPr>
          <w:rFonts w:ascii="Calibri" w:hAnsi="Calibri"/>
        </w:rPr>
        <w:fldChar w:fldCharType="end"/>
      </w:r>
    </w:p>
    <w:p w14:paraId="5929DDE5" w14:textId="23657F03" w:rsidR="00747177" w:rsidRDefault="00747177" w:rsidP="0032116E">
      <w:pPr>
        <w:rPr>
          <w:bCs/>
        </w:rPr>
        <w:sectPr w:rsidR="00747177" w:rsidSect="00133BC9">
          <w:pgSz w:w="11906" w:h="16838" w:code="9"/>
          <w:pgMar w:top="720" w:right="1440" w:bottom="765" w:left="1440" w:header="0" w:footer="0" w:gutter="0"/>
          <w:cols w:space="708"/>
          <w:docGrid w:linePitch="360"/>
        </w:sectPr>
      </w:pPr>
    </w:p>
    <w:p w14:paraId="36328869" w14:textId="77777777" w:rsidR="001F192C" w:rsidRDefault="001F192C" w:rsidP="001F192C">
      <w:pPr>
        <w:rPr>
          <w:bCs/>
        </w:rPr>
        <w:sectPr w:rsidR="001F192C" w:rsidSect="00133BC9">
          <w:pgSz w:w="11906" w:h="16838" w:code="9"/>
          <w:pgMar w:top="720" w:right="1440" w:bottom="765" w:left="1440" w:header="0" w:footer="0" w:gutter="0"/>
          <w:cols w:space="708"/>
          <w:docGrid w:linePitch="360"/>
        </w:sectPr>
      </w:pPr>
    </w:p>
    <w:p w14:paraId="22603E0F" w14:textId="77777777" w:rsidR="001F192C" w:rsidRDefault="001F192C" w:rsidP="00B00101">
      <w:pPr>
        <w:rPr>
          <w:b/>
          <w:bCs/>
        </w:rPr>
      </w:pPr>
    </w:p>
    <w:sectPr w:rsidR="001F192C" w:rsidSect="00133BC9">
      <w:pgSz w:w="11906" w:h="16838" w:code="9"/>
      <w:pgMar w:top="720" w:right="1440" w:bottom="76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642F" w14:textId="77777777" w:rsidR="009575FA" w:rsidRDefault="009575FA" w:rsidP="00326E31">
      <w:r>
        <w:separator/>
      </w:r>
    </w:p>
  </w:endnote>
  <w:endnote w:type="continuationSeparator" w:id="0">
    <w:p w14:paraId="6CE29B32" w14:textId="77777777" w:rsidR="009575FA" w:rsidRDefault="009575FA" w:rsidP="0032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agab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2A043" w14:textId="77777777" w:rsidR="009575FA" w:rsidRDefault="009575FA" w:rsidP="00326E31">
      <w:r>
        <w:separator/>
      </w:r>
    </w:p>
  </w:footnote>
  <w:footnote w:type="continuationSeparator" w:id="0">
    <w:p w14:paraId="175613A0" w14:textId="77777777" w:rsidR="009575FA" w:rsidRDefault="009575FA" w:rsidP="00326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1A19" w14:textId="77777777" w:rsidR="00F2338D" w:rsidRDefault="00F2338D" w:rsidP="001F192C">
    <w:pPr>
      <w:pStyle w:val="Header"/>
    </w:pPr>
  </w:p>
  <w:p w14:paraId="438D19FB" w14:textId="77777777" w:rsidR="00F2338D" w:rsidRDefault="00F2338D" w:rsidP="001F192C">
    <w:pPr>
      <w:pStyle w:val="Header"/>
    </w:pPr>
  </w:p>
  <w:p w14:paraId="7FE5CAF6" w14:textId="77777777" w:rsidR="00F2338D" w:rsidRDefault="00F2338D">
    <w:pPr>
      <w:pStyle w:val="Header"/>
    </w:pPr>
  </w:p>
  <w:p w14:paraId="2DA8468A" w14:textId="77777777" w:rsidR="00F2338D" w:rsidRDefault="00F233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1457B0"/>
    <w:multiLevelType w:val="hybridMultilevel"/>
    <w:tmpl w:val="849CCD06"/>
    <w:lvl w:ilvl="0" w:tplc="C74088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A9F227E"/>
    <w:multiLevelType w:val="hybridMultilevel"/>
    <w:tmpl w:val="519C3042"/>
    <w:lvl w:ilvl="0" w:tplc="3C945AD2">
      <w:start w:val="9"/>
      <w:numFmt w:val="decimal"/>
      <w:lvlText w:val="%1."/>
      <w:lvlJc w:val="left"/>
      <w:pPr>
        <w:ind w:left="786" w:hanging="360"/>
      </w:pPr>
      <w:rPr>
        <w:rFonts w:hint="default"/>
      </w:rPr>
    </w:lvl>
    <w:lvl w:ilvl="1" w:tplc="0809000F">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F80276"/>
    <w:multiLevelType w:val="hybridMultilevel"/>
    <w:tmpl w:val="43A21AC0"/>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365775C6"/>
    <w:multiLevelType w:val="multilevel"/>
    <w:tmpl w:val="34564B94"/>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DB57A1"/>
    <w:multiLevelType w:val="hybridMultilevel"/>
    <w:tmpl w:val="1798AA86"/>
    <w:lvl w:ilvl="0" w:tplc="1FCC2738">
      <w:start w:val="6"/>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C6302F"/>
    <w:multiLevelType w:val="hybridMultilevel"/>
    <w:tmpl w:val="1EA0677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4830BC"/>
    <w:multiLevelType w:val="hybridMultilevel"/>
    <w:tmpl w:val="DC3ED166"/>
    <w:lvl w:ilvl="0" w:tplc="7FBA712A">
      <w:start w:val="7"/>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2E03FB5"/>
    <w:multiLevelType w:val="hybridMultilevel"/>
    <w:tmpl w:val="99E2DCE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DA1A50"/>
    <w:multiLevelType w:val="multilevel"/>
    <w:tmpl w:val="4BB619F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7"/>
  </w:num>
  <w:num w:numId="3">
    <w:abstractNumId w:val="9"/>
  </w:num>
  <w:num w:numId="4">
    <w:abstractNumId w:val="0"/>
  </w:num>
  <w:num w:numId="5">
    <w:abstractNumId w:val="12"/>
  </w:num>
  <w:num w:numId="6">
    <w:abstractNumId w:val="5"/>
  </w:num>
  <w:num w:numId="7">
    <w:abstractNumId w:val="11"/>
  </w:num>
  <w:num w:numId="8">
    <w:abstractNumId w:val="3"/>
  </w:num>
  <w:num w:numId="9">
    <w:abstractNumId w:val="6"/>
  </w:num>
  <w:num w:numId="10">
    <w:abstractNumId w:val="10"/>
  </w:num>
  <w:num w:numId="11">
    <w:abstractNumId w:val="8"/>
  </w:num>
  <w:num w:numId="12">
    <w:abstractNumId w:val="2"/>
  </w:num>
  <w:num w:numId="13">
    <w:abstractNumId w:val="13"/>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l Lockhart">
    <w15:presenceInfo w15:providerId="Windows Live" w15:userId="ae99eaca3fa9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0"/>
    <w:rsid w:val="00014787"/>
    <w:rsid w:val="00087033"/>
    <w:rsid w:val="000B4E67"/>
    <w:rsid w:val="000C6BBA"/>
    <w:rsid w:val="000F4E6A"/>
    <w:rsid w:val="00133289"/>
    <w:rsid w:val="00133BC9"/>
    <w:rsid w:val="00156489"/>
    <w:rsid w:val="001D7400"/>
    <w:rsid w:val="001F192C"/>
    <w:rsid w:val="00251B43"/>
    <w:rsid w:val="002A4DE3"/>
    <w:rsid w:val="002E7654"/>
    <w:rsid w:val="002F43D0"/>
    <w:rsid w:val="003029CB"/>
    <w:rsid w:val="0032116E"/>
    <w:rsid w:val="00326E31"/>
    <w:rsid w:val="00331B51"/>
    <w:rsid w:val="00357E78"/>
    <w:rsid w:val="003933F5"/>
    <w:rsid w:val="003D1A9D"/>
    <w:rsid w:val="00433DC8"/>
    <w:rsid w:val="0047125E"/>
    <w:rsid w:val="00486E1E"/>
    <w:rsid w:val="004D5D4A"/>
    <w:rsid w:val="004F0DFE"/>
    <w:rsid w:val="005420B2"/>
    <w:rsid w:val="00562A97"/>
    <w:rsid w:val="00587BFB"/>
    <w:rsid w:val="005941F5"/>
    <w:rsid w:val="005C0817"/>
    <w:rsid w:val="005C56E8"/>
    <w:rsid w:val="005E7F70"/>
    <w:rsid w:val="00612153"/>
    <w:rsid w:val="00643387"/>
    <w:rsid w:val="00652169"/>
    <w:rsid w:val="0066665E"/>
    <w:rsid w:val="006D1E71"/>
    <w:rsid w:val="00747177"/>
    <w:rsid w:val="007A0E9F"/>
    <w:rsid w:val="007B0189"/>
    <w:rsid w:val="007D664F"/>
    <w:rsid w:val="007F6C0E"/>
    <w:rsid w:val="00842A82"/>
    <w:rsid w:val="00843686"/>
    <w:rsid w:val="00896DAC"/>
    <w:rsid w:val="008B1677"/>
    <w:rsid w:val="008B4E27"/>
    <w:rsid w:val="008B527B"/>
    <w:rsid w:val="00955781"/>
    <w:rsid w:val="009575FA"/>
    <w:rsid w:val="009622DC"/>
    <w:rsid w:val="00964983"/>
    <w:rsid w:val="009D60BF"/>
    <w:rsid w:val="00A229FD"/>
    <w:rsid w:val="00A803EC"/>
    <w:rsid w:val="00A81644"/>
    <w:rsid w:val="00AB7B5C"/>
    <w:rsid w:val="00B00101"/>
    <w:rsid w:val="00B539F8"/>
    <w:rsid w:val="00B721F6"/>
    <w:rsid w:val="00B82D30"/>
    <w:rsid w:val="00B85F5C"/>
    <w:rsid w:val="00B92FA3"/>
    <w:rsid w:val="00BA223F"/>
    <w:rsid w:val="00BB75EF"/>
    <w:rsid w:val="00BE2DDE"/>
    <w:rsid w:val="00C22432"/>
    <w:rsid w:val="00C27A18"/>
    <w:rsid w:val="00C43933"/>
    <w:rsid w:val="00D0033D"/>
    <w:rsid w:val="00D15FD7"/>
    <w:rsid w:val="00D17821"/>
    <w:rsid w:val="00D62009"/>
    <w:rsid w:val="00DD399A"/>
    <w:rsid w:val="00E0012D"/>
    <w:rsid w:val="00E06238"/>
    <w:rsid w:val="00E3550B"/>
    <w:rsid w:val="00E43E22"/>
    <w:rsid w:val="00E97CC6"/>
    <w:rsid w:val="00ED198C"/>
    <w:rsid w:val="00F02D95"/>
    <w:rsid w:val="00F2338D"/>
    <w:rsid w:val="00F41EDE"/>
    <w:rsid w:val="00F541AC"/>
    <w:rsid w:val="00FB21F8"/>
    <w:rsid w:val="00FB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B1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paragraph" w:styleId="Header">
    <w:name w:val="header"/>
    <w:basedOn w:val="Normal"/>
    <w:link w:val="HeaderChar"/>
    <w:uiPriority w:val="99"/>
    <w:unhideWhenUsed/>
    <w:rsid w:val="001F192C"/>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F192C"/>
    <w:rPr>
      <w:rFonts w:ascii="Times New Roman" w:eastAsia="Times New Roman" w:hAnsi="Times New Roman" w:cs="Times New Roman"/>
      <w:lang w:val="en-GB"/>
    </w:rPr>
  </w:style>
  <w:style w:type="table" w:styleId="TableGrid">
    <w:name w:val="Table Grid"/>
    <w:basedOn w:val="TableNormal"/>
    <w:uiPriority w:val="59"/>
    <w:rsid w:val="001F192C"/>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6E31"/>
    <w:pPr>
      <w:tabs>
        <w:tab w:val="center" w:pos="4320"/>
        <w:tab w:val="right" w:pos="8640"/>
      </w:tabs>
    </w:pPr>
  </w:style>
  <w:style w:type="character" w:customStyle="1" w:styleId="FooterChar">
    <w:name w:val="Footer Char"/>
    <w:basedOn w:val="DefaultParagraphFont"/>
    <w:link w:val="Footer"/>
    <w:uiPriority w:val="99"/>
    <w:rsid w:val="00326E3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paragraph" w:styleId="Header">
    <w:name w:val="header"/>
    <w:basedOn w:val="Normal"/>
    <w:link w:val="HeaderChar"/>
    <w:uiPriority w:val="99"/>
    <w:unhideWhenUsed/>
    <w:rsid w:val="001F192C"/>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F192C"/>
    <w:rPr>
      <w:rFonts w:ascii="Times New Roman" w:eastAsia="Times New Roman" w:hAnsi="Times New Roman" w:cs="Times New Roman"/>
      <w:lang w:val="en-GB"/>
    </w:rPr>
  </w:style>
  <w:style w:type="table" w:styleId="TableGrid">
    <w:name w:val="Table Grid"/>
    <w:basedOn w:val="TableNormal"/>
    <w:uiPriority w:val="59"/>
    <w:rsid w:val="001F192C"/>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6E31"/>
    <w:pPr>
      <w:tabs>
        <w:tab w:val="center" w:pos="4320"/>
        <w:tab w:val="right" w:pos="8640"/>
      </w:tabs>
    </w:pPr>
  </w:style>
  <w:style w:type="character" w:customStyle="1" w:styleId="FooterChar">
    <w:name w:val="Footer Char"/>
    <w:basedOn w:val="DefaultParagraphFont"/>
    <w:link w:val="Footer"/>
    <w:uiPriority w:val="99"/>
    <w:rsid w:val="00326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1814</Words>
  <Characters>10343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Dianah Shaw</cp:lastModifiedBy>
  <cp:revision>3</cp:revision>
  <dcterms:created xsi:type="dcterms:W3CDTF">2023-06-05T14:37:00Z</dcterms:created>
  <dcterms:modified xsi:type="dcterms:W3CDTF">2023-06-05T14:52:00Z</dcterms:modified>
</cp:coreProperties>
</file>